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98" w:rsidRDefault="007B539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943634"/>
          <w:sz w:val="22"/>
          <w:szCs w:val="22"/>
        </w:rPr>
      </w:pPr>
    </w:p>
    <w:p w:rsidR="007B5398" w:rsidRDefault="001237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943634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943634"/>
          <w:sz w:val="22"/>
          <w:szCs w:val="22"/>
          <w:lang w:val="fr-FR"/>
        </w:rPr>
        <w:drawing>
          <wp:inline distT="0" distB="0" distL="114300" distR="114300">
            <wp:extent cx="5904230" cy="693801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6938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537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376"/>
      </w:tblGrid>
      <w:tr w:rsidR="007B5398">
        <w:tc>
          <w:tcPr>
            <w:tcW w:w="15376" w:type="dxa"/>
          </w:tcPr>
          <w:p w:rsidR="007B5398" w:rsidRDefault="007B5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jc w:val="center"/>
              <w:rPr>
                <w:rFonts w:ascii="Calibri" w:eastAsia="Calibri" w:hAnsi="Calibri" w:cs="Calibri"/>
                <w:color w:val="943634"/>
                <w:sz w:val="28"/>
                <w:szCs w:val="28"/>
              </w:rPr>
            </w:pPr>
          </w:p>
        </w:tc>
      </w:tr>
    </w:tbl>
    <w:p w:rsidR="007B5398" w:rsidRDefault="001237E5">
      <w:pPr>
        <w:jc w:val="center"/>
        <w:rPr>
          <w:rFonts w:ascii="Georgia" w:eastAsia="Georgia" w:hAnsi="Georgia" w:cs="Georgia"/>
          <w:color w:val="C00000"/>
          <w:sz w:val="36"/>
          <w:szCs w:val="36"/>
          <w:u w:val="single"/>
        </w:rPr>
      </w:pPr>
      <w:r>
        <w:rPr>
          <w:rFonts w:ascii="Georgia" w:eastAsia="Georgia" w:hAnsi="Georgia" w:cs="Georgia"/>
          <w:b/>
          <w:color w:val="C00000"/>
          <w:sz w:val="36"/>
          <w:szCs w:val="36"/>
          <w:u w:val="single"/>
        </w:rPr>
        <w:t xml:space="preserve">Programme </w:t>
      </w:r>
    </w:p>
    <w:p w:rsidR="007B5398" w:rsidRDefault="007B5398">
      <w:pPr>
        <w:rPr>
          <w:rFonts w:ascii="Georgia" w:eastAsia="Georgia" w:hAnsi="Georgia" w:cs="Georgia"/>
        </w:rPr>
      </w:pPr>
    </w:p>
    <w:p w:rsidR="007B5398" w:rsidRDefault="007B5398">
      <w:pPr>
        <w:rPr>
          <w:color w:val="FF0000"/>
          <w:sz w:val="16"/>
          <w:szCs w:val="16"/>
        </w:rPr>
      </w:pPr>
    </w:p>
    <w:tbl>
      <w:tblPr>
        <w:tblStyle w:val="a0"/>
        <w:tblW w:w="1530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7229"/>
        <w:gridCol w:w="6662"/>
      </w:tblGrid>
      <w:tr w:rsidR="007B5398">
        <w:tc>
          <w:tcPr>
            <w:tcW w:w="1418" w:type="dxa"/>
            <w:tcBorders>
              <w:bottom w:val="single" w:sz="4" w:space="0" w:color="000000"/>
            </w:tcBorders>
            <w:shd w:val="clear" w:color="auto" w:fill="002060"/>
          </w:tcPr>
          <w:p w:rsidR="007B5398" w:rsidRDefault="001237E5">
            <w:pPr>
              <w:spacing w:after="120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b/>
              </w:rPr>
              <w:t>1</w:t>
            </w:r>
            <w:r>
              <w:rPr>
                <w:rFonts w:ascii="Georgia" w:eastAsia="Georgia" w:hAnsi="Georgia" w:cs="Georgia"/>
                <w:b/>
                <w:vertAlign w:val="superscript"/>
              </w:rPr>
              <w:t>er</w:t>
            </w:r>
            <w:r>
              <w:rPr>
                <w:rFonts w:ascii="Georgia" w:eastAsia="Georgia" w:hAnsi="Georgia" w:cs="Georgia"/>
                <w:b/>
              </w:rPr>
              <w:t xml:space="preserve"> Jour </w:t>
            </w:r>
          </w:p>
        </w:tc>
        <w:tc>
          <w:tcPr>
            <w:tcW w:w="13891" w:type="dxa"/>
            <w:gridSpan w:val="2"/>
            <w:tcBorders>
              <w:bottom w:val="single" w:sz="4" w:space="0" w:color="000000"/>
            </w:tcBorders>
            <w:shd w:val="clear" w:color="auto" w:fill="002060"/>
          </w:tcPr>
          <w:p w:rsidR="007B5398" w:rsidRDefault="001237E5">
            <w:pPr>
              <w:spacing w:after="120"/>
              <w:jc w:val="center"/>
              <w:rPr>
                <w:rFonts w:ascii="Georgia" w:eastAsia="Georgia" w:hAnsi="Georgia" w:cs="Georgia"/>
              </w:rPr>
            </w:pPr>
            <w:bookmarkStart w:id="0" w:name="_gjdgxs" w:colFirst="0" w:colLast="0"/>
            <w:bookmarkEnd w:id="0"/>
            <w:r>
              <w:rPr>
                <w:rFonts w:ascii="Georgia" w:eastAsia="Georgia" w:hAnsi="Georgia" w:cs="Georgia"/>
                <w:b/>
              </w:rPr>
              <w:t>Jeudi 3 Juin 2021</w:t>
            </w:r>
          </w:p>
        </w:tc>
      </w:tr>
      <w:tr w:rsidR="007B5398">
        <w:trPr>
          <w:trHeight w:val="2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14h00 à 14h30</w:t>
            </w:r>
          </w:p>
        </w:tc>
        <w:tc>
          <w:tcPr>
            <w:tcW w:w="1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B5398" w:rsidRDefault="001237E5">
            <w:pPr>
              <w:spacing w:after="120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Enregistrement des participants et café d’accueil   </w:t>
            </w:r>
          </w:p>
        </w:tc>
      </w:tr>
      <w:tr w:rsidR="007B5398">
        <w:trPr>
          <w:trHeight w:val="154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15h00 à 16h30</w:t>
            </w:r>
          </w:p>
        </w:tc>
        <w:tc>
          <w:tcPr>
            <w:tcW w:w="1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7B5398">
            <w:pPr>
              <w:jc w:val="both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jc w:val="both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Mot d’ouverture : </w:t>
            </w:r>
          </w:p>
          <w:p w:rsidR="007B5398" w:rsidRDefault="001237E5">
            <w:pPr>
              <w:jc w:val="both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M. TARIK EL MALKI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>   :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Président de l’Édition 2020 du Symposium et de l’ADIMAP, Directeur de l’ISCAE-Rabat, Maroc</w:t>
            </w:r>
          </w:p>
          <w:p w:rsidR="007B5398" w:rsidRDefault="007B5398">
            <w:pPr>
              <w:jc w:val="both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jc w:val="both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Allocutions officielles :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 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M. SAAÏD AMZAZI               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  :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Ministre de  l'Éducation Nationale, de la Formation Professionnelle, de l'Enseig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nement Supérieur et de la Recherche  Scientifique, Maroc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M. AHMED LAAMOUMRI 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  :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Secrétaire Général du Département de la Réforme de l’Administration, Ministère de l’Economie et des Finances et la Réforme de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>l’Administration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, Maroc </w:t>
            </w:r>
          </w:p>
          <w:p w:rsidR="007B5398" w:rsidRDefault="001237E5">
            <w:pPr>
              <w:tabs>
                <w:tab w:val="left" w:pos="1245"/>
              </w:tabs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M. GUY LAFOREST             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  :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Directeur Général de l’Ecole Nationale d’Administration Publique, Québec, Canada   </w:t>
            </w:r>
          </w:p>
          <w:p w:rsidR="007B5398" w:rsidRDefault="001237E5">
            <w:pPr>
              <w:tabs>
                <w:tab w:val="left" w:pos="1245"/>
              </w:tabs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M. BACHIR MAZOUZ         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  :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Président –fondateur du Symposium et de l’ADIMAP, Professeur titulaire à l’EN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AP, Québec, Canada, Titulaire de la Chaire Gutenberg 2009</w:t>
            </w:r>
          </w:p>
          <w:p w:rsidR="007B5398" w:rsidRDefault="001237E5">
            <w:pPr>
              <w:tabs>
                <w:tab w:val="left" w:pos="1245"/>
              </w:tabs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                                                        (ENA, France)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M. KARIM El AYNAOUI</w:t>
            </w:r>
            <w:r>
              <w:rPr>
                <w:b/>
                <w:sz w:val="32"/>
                <w:szCs w:val="32"/>
              </w:rPr>
              <w:t xml:space="preserve"> </w:t>
            </w:r>
            <w:proofErr w:type="gramStart"/>
            <w:r>
              <w:rPr>
                <w:b/>
                <w:sz w:val="32"/>
                <w:szCs w:val="32"/>
              </w:rPr>
              <w:t xml:space="preserve">   </w:t>
            </w:r>
            <w:r>
              <w:t>: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Président du Policy Center for the New South, Maroc                                                   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      </w:t>
            </w:r>
          </w:p>
          <w:p w:rsidR="007B5398" w:rsidRDefault="001237E5">
            <w:pPr>
              <w:tabs>
                <w:tab w:val="left" w:pos="1245"/>
              </w:tabs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M. RÉMY TRUDEL              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  :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Ancien Ministre, Professeur associé à l’ENAP, Québec, Canada</w:t>
            </w:r>
          </w:p>
          <w:p w:rsidR="007B5398" w:rsidRDefault="001237E5">
            <w:pPr>
              <w:tabs>
                <w:tab w:val="left" w:pos="1245"/>
              </w:tabs>
              <w:rPr>
                <w:rFonts w:ascii="Calibri" w:eastAsia="Calibri" w:hAnsi="Calibri" w:cs="Calibri"/>
                <w:color w:val="1F497D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M. BENAKKI YOUNES       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  :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Secrétaire Général du Conseil Economique Social et Environnemental, Maroc</w:t>
            </w:r>
          </w:p>
          <w:p w:rsidR="007B5398" w:rsidRDefault="007B5398">
            <w:pPr>
              <w:tabs>
                <w:tab w:val="left" w:pos="1245"/>
              </w:tabs>
              <w:rPr>
                <w:color w:val="FF0000"/>
                <w:sz w:val="22"/>
                <w:szCs w:val="22"/>
              </w:rPr>
            </w:pPr>
          </w:p>
        </w:tc>
      </w:tr>
      <w:tr w:rsidR="007B5398">
        <w:trPr>
          <w:trHeight w:val="5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16h45 - 18h00</w:t>
            </w:r>
          </w:p>
        </w:tc>
        <w:tc>
          <w:tcPr>
            <w:tcW w:w="1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7B5398" w:rsidRDefault="001237E5">
            <w:pPr>
              <w:spacing w:after="120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Table ronde 1 : EFFETS DE LA MUTATION DES VALEURS PUBLIQUES : LES INSTITUTIONS A L’ÉPREUVE DES REFORMES</w:t>
            </w: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Présidente :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 Mme VÉRONIQUE CHANUT : 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>professeure  à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l’université de Paris 2 Panthéon-Assas- LARGEPA et directrice de la CIFFOP, France</w:t>
            </w: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Modérateur/Rapport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eur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 : M. ADIL BAMI : Enseignant - Chercheur - HDR - Groupe ISCAE, Responsable pédagogique du Cycle d’Expertise Comptable et MACI.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Panélistes :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 </w:t>
            </w:r>
          </w:p>
          <w:p w:rsidR="007B5398" w:rsidRDefault="001237E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M. GUY LAFOREST : Directeur Général de l’Ecole Nationale d’Administration Publique, Québec, Canada </w:t>
            </w:r>
          </w:p>
          <w:p w:rsidR="007B5398" w:rsidRDefault="001237E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Mme 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>LATIFA  EL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ABIDA : Ex-Secrétaire d’Etat chargée de l’Enseignement Scolaire, Maroc</w:t>
            </w:r>
          </w:p>
          <w:p w:rsidR="007B5398" w:rsidRDefault="001237E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M. ABDELMOUNIM BELALIA : Enseignant - Chercheur - HDR - Groupe ISCAE, Maroc</w:t>
            </w:r>
          </w:p>
          <w:p w:rsidR="007B5398" w:rsidRDefault="001237E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Mme SANAA MOUSSALIM : Enseignante-chercheure FSJES Meknès - Université Moulay Ismail, Maroc</w:t>
            </w:r>
          </w:p>
          <w:p w:rsidR="007B5398" w:rsidRDefault="001237E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M.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 MOHAMMED AMINE BENABDALLAH : Professeur de Droit Public, Université Mohammed VI Polytechnique, Maroc </w:t>
            </w:r>
          </w:p>
          <w:p w:rsidR="007B5398" w:rsidRDefault="007B5398">
            <w:pPr>
              <w:ind w:left="720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7B5398">
            <w:pPr>
              <w:ind w:left="720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</w:tr>
      <w:tr w:rsidR="007B5398">
        <w:trPr>
          <w:trHeight w:val="23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18h00-18h15</w:t>
            </w:r>
          </w:p>
        </w:tc>
        <w:tc>
          <w:tcPr>
            <w:tcW w:w="1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Pause-café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</w:tc>
      </w:tr>
      <w:tr w:rsidR="007B5398">
        <w:trPr>
          <w:trHeight w:val="5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16h15-16h30</w:t>
            </w: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16h30-16h45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 xml:space="preserve">Atelier 1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Les institutions à l’épreuve des réformes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Présidente : Mme MOUNIA SBIHI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 : Enseignante - Chercheure – 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>HDR,  Chef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de département Management - Groupe ISCAE et consultante Internationale,  Maroc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6"/>
                <w:szCs w:val="16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Emil TURC &amp; Robert FOUCHET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La Bureaucratie Orientée vers les Résultats : Proposition d’un objet hybride pour la recherche en managem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ent public.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IMPGT-Aix-Marseille Université, France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6"/>
                <w:szCs w:val="16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David CARASSUS &amp; Samir DAMOU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L’</w:t>
            </w:r>
            <w:proofErr w:type="spell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agencification</w:t>
            </w:r>
            <w:proofErr w:type="spellEnd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est-elle génératrice de performance pour les politiques publiques locales ? Une étude de cas dans le contexte marocain.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Université de Pau et des Pays de l’Adour, France.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1237E5">
            <w:pPr>
              <w:ind w:left="7"/>
              <w:rPr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 xml:space="preserve">Atelier 2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: </w:t>
            </w:r>
            <w:r>
              <w:rPr>
                <w:b/>
                <w:color w:val="000000"/>
                <w:sz w:val="22"/>
                <w:szCs w:val="22"/>
              </w:rPr>
              <w:t>Nouvelles valeurs publiques : quel effet sur les institutions publiques ?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Présidente : Mme FATIMA </w:t>
            </w:r>
            <w:proofErr w:type="gram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ZOHRA  BENMOUSSA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> : Enseignante-chercheure Groupe ISCAE, Maroc</w:t>
            </w:r>
          </w:p>
          <w:p w:rsidR="007B5398" w:rsidRDefault="007B5398">
            <w:pPr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Véronique CHANUT &amp; Catherine VOYNNET-FOURBOUL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 :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La spiritualité comme nouvelle expression des valeurs publiques.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Université Panthéon - Assas Paris 2, France.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Badr FIGUIGUI &amp; Fouad MACHROUH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: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L’effet de la gouvernance sur l’architecture étatique et les établissements publics : cas du Maroc.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ISCAE – Casablanca, Maroc.</w:t>
            </w:r>
          </w:p>
        </w:tc>
      </w:tr>
      <w:tr w:rsidR="007B5398">
        <w:trPr>
          <w:trHeight w:val="5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16h00-16h15</w:t>
            </w: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16h15-16h30</w:t>
            </w: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16h30-16h45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1237E5">
            <w:pPr>
              <w:ind w:left="7"/>
              <w:rPr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lastRenderedPageBreak/>
              <w:t xml:space="preserve">Atelier 3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Réformes publiques et effet sur les structures (1)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lastRenderedPageBreak/>
              <w:t xml:space="preserve">Président : M. KARIM AARAB :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Enseignant-Chercheur – HDR - Groupe ISCAE, responsable 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>du  Mastère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 Management Public, Maroc </w:t>
            </w:r>
          </w:p>
          <w:p w:rsidR="007B5398" w:rsidRDefault="007B5398">
            <w:pPr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Fatima YATIM &amp; </w:t>
            </w:r>
            <w:proofErr w:type="spell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Jihane</w:t>
            </w:r>
            <w:proofErr w:type="spell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SEBAI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: Du droit à la participation à l’innovation publique par le </w:t>
            </w:r>
            <w:proofErr w:type="spell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co</w:t>
            </w:r>
            <w:proofErr w:type="spellEnd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-design : Analyse des évolutions du modèl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e français de la démocratie en santé.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Ecole Des Hautes Etudes En Santé Publique &amp; ISM-IAE, Université de Versailles Saint Quentin en Yvelines, France.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David HURON 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: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Les administrations publiques centrales à l’épreuve des réformes en </w:t>
            </w:r>
            <w:proofErr w:type="gram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Europe:</w:t>
            </w:r>
            <w:proofErr w:type="gramEnd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l’application du NPM à géométrie variable.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Université Côte d’Azur, France.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lastRenderedPageBreak/>
              <w:t xml:space="preserve">Atelier 4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Démarches participatives et performance de l'action publique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lastRenderedPageBreak/>
              <w:t xml:space="preserve">Présidente : Mme LILLY LEMAY :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ENAP, Québec, Canada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Imane LAKCHIRI &amp; </w:t>
            </w:r>
            <w:proofErr w:type="spell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Abderrahim</w:t>
            </w:r>
            <w:proofErr w:type="spell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AMEDJAR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La gouvernance des finances publiques : Analyse du système de pilotage par la performance à l’aune de la réforme budgétaire.</w:t>
            </w:r>
          </w:p>
          <w:p w:rsidR="007B5398" w:rsidRDefault="001237E5">
            <w:pPr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Université Hassan I, Settat, Maroc.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Julien BENOMAR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Culture et perfor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mance des administrations </w:t>
            </w:r>
            <w:proofErr w:type="gram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publiques:</w:t>
            </w:r>
            <w:proofErr w:type="gramEnd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Comment faire évoluer la culture dans le sens préconisé par le Nouveau Management Public ?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color w:val="C00000"/>
                <w:sz w:val="14"/>
                <w:szCs w:val="14"/>
              </w:rPr>
            </w:pPr>
            <w:proofErr w:type="spellStart"/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Thesee</w:t>
            </w:r>
            <w:proofErr w:type="spellEnd"/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 xml:space="preserve"> Consulting &amp; </w:t>
            </w:r>
            <w:proofErr w:type="spellStart"/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Sobonne</w:t>
            </w:r>
            <w:proofErr w:type="spellEnd"/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 xml:space="preserve"> Business </w:t>
            </w:r>
            <w:proofErr w:type="spellStart"/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School</w:t>
            </w:r>
            <w:proofErr w:type="spellEnd"/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, France</w:t>
            </w:r>
            <w:r>
              <w:rPr>
                <w:rFonts w:ascii="Georgia" w:eastAsia="Georgia" w:hAnsi="Georgia" w:cs="Georgia"/>
                <w:b/>
                <w:color w:val="C00000"/>
                <w:sz w:val="14"/>
                <w:szCs w:val="14"/>
              </w:rPr>
              <w:t>.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Ismail BOUHACHM, Emmanuelle MOUSTIER &amp; Edina SOLDO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 : Démarche participative et politique publique au Maroc.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 xml:space="preserve"> IMPGT-Aix-Marseille Université, France.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</w:tr>
      <w:tr w:rsidR="007B5398">
        <w:trPr>
          <w:trHeight w:val="5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17h15-17h30</w:t>
            </w: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17h30-17h45</w:t>
            </w: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17h45-18h00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 xml:space="preserve">Atelier 5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Une GRH publique renouvelée (1)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Président : M.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MOURAD ATTARÇA :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ISM-IAE, Versailles Saint Quentin-en-Yvelines, France.</w:t>
            </w:r>
          </w:p>
          <w:p w:rsidR="007B5398" w:rsidRDefault="007B5398">
            <w:pPr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Véronique CHANUT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L’autorité professionnelle à l’épreuve des réformes : une autorité à défendre ou à réinventer ? - Le cas français des grands corps.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Université Panthéon – Assas, Paris 2, France.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Sa</w:t>
            </w: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rah RAZEK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: Rôle des pratiques RH dans la mobilisation du personnel autour des comportements de la citoyenneté organisationnelle comme vecteur de performance : 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Cas de la justice organisationnelle dans la fonction publique au Maroc.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ISCAE – Casablanca, Maroc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6"/>
                <w:szCs w:val="16"/>
              </w:rPr>
            </w:pP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proofErr w:type="spell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Fadia</w:t>
            </w:r>
            <w:proofErr w:type="spell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BEN HASSEN, Robert FOUCHET &amp; Karim BEN KAHLA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 : Engagement dans le secteur public : Cas des directeurs de l’administration régionale tunisienne.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 xml:space="preserve">IMPGT-Aix-Marseille Université &amp; </w:t>
            </w:r>
            <w:proofErr w:type="spellStart"/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Iscae</w:t>
            </w:r>
            <w:proofErr w:type="spellEnd"/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 xml:space="preserve">, Tunisie  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 xml:space="preserve">Atelier 6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Les dirigeants p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ublics à l'épreuve de l'imputabilité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Présidente : Mme SIHAM MEKNASSI :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Enseignante - Chercheure - HDR - Groupe ISCAE, Maroc</w:t>
            </w:r>
          </w:p>
          <w:p w:rsidR="007B5398" w:rsidRDefault="007B5398">
            <w:pPr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Viviane ONDOUA BIWOLÉ &amp; André ONDOUA BIWOLÉ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 : </w:t>
            </w:r>
            <w:proofErr w:type="gram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COMPORTEMENTS  DES</w:t>
            </w:r>
            <w:proofErr w:type="gramEnd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MANAGERS PUBLICS CAMEROUNAIS EN CONTEXTE DE VIDES JURIDIQUES.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Facu</w:t>
            </w: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lté des Sciences Economiques et de Gestion/ Université de Yaoundé, Cameroun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Simon PETER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</w:t>
            </w: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et Pierre Daniel INDJENDJE NDALA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Géopolitique ethnique et performance des agents publics de la main d'œuvre non permanente au Gabon</w:t>
            </w:r>
          </w:p>
          <w:p w:rsidR="007B5398" w:rsidRDefault="001237E5">
            <w:pPr>
              <w:shd w:val="clear" w:color="auto" w:fill="FFFFFF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LARSIG, Institut Supérieur de Tec</w:t>
            </w: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hnologie, Libreville, Gabon</w:t>
            </w:r>
          </w:p>
        </w:tc>
      </w:tr>
      <w:tr w:rsidR="007B5398">
        <w:trPr>
          <w:trHeight w:val="5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17h15-17h30</w:t>
            </w: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17h30-17h45</w:t>
            </w: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17h45-18h00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1237E5">
            <w:pPr>
              <w:ind w:left="7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 xml:space="preserve">Atelier 7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Effets des outils et instruments de la gestion publique</w:t>
            </w:r>
          </w:p>
          <w:p w:rsidR="007B5398" w:rsidRDefault="001237E5"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Présidente :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Mme NADA SOUDI :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Enseignante - Chercheure, Groupe ISCAE, Maroc</w:t>
            </w:r>
          </w:p>
          <w:p w:rsidR="007B5398" w:rsidRDefault="007B5398">
            <w:pPr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proofErr w:type="spell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Abdelmajid</w:t>
            </w:r>
            <w:proofErr w:type="spell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HADDAD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&amp; </w:t>
            </w:r>
            <w:proofErr w:type="spellStart"/>
            <w:proofErr w:type="gram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Said</w:t>
            </w:r>
            <w:proofErr w:type="spell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 MSSASSI</w:t>
            </w:r>
            <w:proofErr w:type="gram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La structuration du management par la qualité dans la gestion publique : vers un nouveau modèle de réforme.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Ecole Nationale de Commerce et de Gestion de Tanger, Maroc.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proofErr w:type="gram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Chérif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LAHLOU</w:t>
            </w:r>
            <w:proofErr w:type="gram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Kawther</w:t>
            </w:r>
            <w:proofErr w:type="spell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BEGHDADI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Mesure de performance : expérience des pays europ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éens et leçons pour l’Algérie ?</w:t>
            </w:r>
          </w:p>
          <w:p w:rsidR="007B5398" w:rsidRDefault="001237E5">
            <w:pPr>
              <w:shd w:val="clear" w:color="auto" w:fill="FFFFFF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Université d’Oran 2 Mohamed Ben Ahmed Oran, Algérie.</w:t>
            </w:r>
          </w:p>
          <w:p w:rsidR="007B5398" w:rsidRDefault="007B5398">
            <w:pPr>
              <w:shd w:val="clear" w:color="auto" w:fill="FFFFFF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David </w:t>
            </w:r>
            <w:proofErr w:type="gram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CARASSUS,  Pierre</w:t>
            </w:r>
            <w:proofErr w:type="gramEnd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MARIN, Yoann QUEYROI &amp; Benjamin DREVETON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L’appropriation d’une innovation managériale dans le contexte local : le cas de la certification quali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té.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Université de Pau et des Pays de l’Adour et IAE de Poitiers, France.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</w:p>
          <w:p w:rsidR="007B5398" w:rsidRDefault="007B5398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</w:p>
          <w:p w:rsidR="007B5398" w:rsidRDefault="007B5398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</w:p>
          <w:p w:rsidR="007B5398" w:rsidRDefault="007B5398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1237E5">
            <w:pPr>
              <w:ind w:left="7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 xml:space="preserve">Atelier 8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Approches comparatives internationales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Président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: M. DAVID HURON :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Président de l’AIRMAP, France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Dany DUFOUR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: Paradis </w:t>
            </w:r>
            <w:proofErr w:type="gram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fiscaux:</w:t>
            </w:r>
            <w:proofErr w:type="gramEnd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Comment les institutions étatiques peuvent-elles se reformer face à la montée d’une criminalité fiscale internationale ?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École Nationale d’Administration Publique de Montréal, Québec, Canada.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Mireille BITYÉ MENDOMO, Brice A. EMBGWANG et</w:t>
            </w: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Anastasie Y. ODZOLO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 : Ethique et motivation du personnel dans les entreprises publiques de protection des œuvres créatives : le vécu dans l’organisation inter-gouvernementale africaine (OAPI).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Université de Yaoundé II, Cameroun.</w:t>
            </w:r>
          </w:p>
        </w:tc>
      </w:tr>
      <w:tr w:rsidR="007B5398">
        <w:trPr>
          <w:trHeight w:val="5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18h15 – 19h45</w:t>
            </w:r>
          </w:p>
        </w:tc>
        <w:tc>
          <w:tcPr>
            <w:tcW w:w="1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Table r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onde 2 : EFFET DE LA MESURE ET DE L'EVALUATION DES RESULTATS DE L'ACTION PUBLIQUE SUR LES STRUCTURES D'OFFRE EN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                              SERVICES : L'EPREUVE DES DEMARCHES PARTICIPATIVES, COLLABORATIVES ET PARTENARIALES</w:t>
            </w: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lastRenderedPageBreak/>
              <w:t>Président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 : M. YOUSSEF ERRAMI 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Directeur Général, ESC Pau Business </w:t>
            </w:r>
            <w:proofErr w:type="spellStart"/>
            <w:r>
              <w:rPr>
                <w:rFonts w:ascii="Georgia" w:eastAsia="Georgia" w:hAnsi="Georgia" w:cs="Georgia"/>
                <w:sz w:val="18"/>
                <w:szCs w:val="18"/>
              </w:rPr>
              <w:t>School</w:t>
            </w:r>
            <w:proofErr w:type="spellEnd"/>
            <w:r>
              <w:rPr>
                <w:rFonts w:ascii="Georgia" w:eastAsia="Georgia" w:hAnsi="Georgia" w:cs="Georgia"/>
                <w:sz w:val="18"/>
                <w:szCs w:val="18"/>
              </w:rPr>
              <w:t>, France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Modérateur/Rapporteur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 : M. MOHAMED AMINE ISSAMI : Enseignant - Chercheur - HDR - Groupe ISCAE et Directeur du Développement, des Relations Internationales et de la Communication, Maroc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Panélistes : </w:t>
            </w:r>
          </w:p>
          <w:p w:rsidR="007B5398" w:rsidRDefault="001237E5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Mme ANISSA BENHASSINE : 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>Professeure  ESSECT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Tunis – Université de Tunis  </w:t>
            </w:r>
          </w:p>
          <w:p w:rsidR="007B5398" w:rsidRDefault="001237E5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M. MOHAMED QACHAR : Directeur des études du développement et de la recherche routière, Maroc </w:t>
            </w:r>
          </w:p>
          <w:p w:rsidR="007B5398" w:rsidRDefault="001237E5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M. REDOUAN DAAFI : Professeur à l’ENCG – Casablanca, 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>ancien  auditeur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de l'Inspection Gé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nérale de l'Administration Territoriale, Maroc</w:t>
            </w:r>
          </w:p>
          <w:p w:rsidR="007B5398" w:rsidRDefault="001237E5">
            <w:pPr>
              <w:numPr>
                <w:ilvl w:val="0"/>
                <w:numId w:val="6"/>
              </w:numPr>
              <w:rPr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M. MHAMMED DRYEF : Senior </w:t>
            </w:r>
            <w:proofErr w:type="spellStart"/>
            <w:r>
              <w:rPr>
                <w:rFonts w:ascii="Georgia" w:eastAsia="Georgia" w:hAnsi="Georgia" w:cs="Georgia"/>
                <w:sz w:val="18"/>
                <w:szCs w:val="18"/>
              </w:rPr>
              <w:t>Fellow</w:t>
            </w:r>
            <w:proofErr w:type="spellEnd"/>
            <w:r>
              <w:rPr>
                <w:rFonts w:ascii="Georgia" w:eastAsia="Georgia" w:hAnsi="Georgia" w:cs="Georgia"/>
                <w:sz w:val="18"/>
                <w:szCs w:val="18"/>
              </w:rPr>
              <w:t>, PCNS, Maroc</w:t>
            </w:r>
          </w:p>
        </w:tc>
      </w:tr>
      <w:tr w:rsidR="007B5398">
        <w:trPr>
          <w:trHeight w:val="5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lastRenderedPageBreak/>
              <w:t>20h00</w:t>
            </w:r>
          </w:p>
        </w:tc>
        <w:tc>
          <w:tcPr>
            <w:tcW w:w="1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7B5398" w:rsidRDefault="001237E5">
            <w:pPr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Fin des travaux </w:t>
            </w:r>
          </w:p>
        </w:tc>
      </w:tr>
    </w:tbl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1237E5">
      <w:pPr>
        <w:jc w:val="center"/>
        <w:rPr>
          <w:rFonts w:ascii="Georgia" w:eastAsia="Georgia" w:hAnsi="Georgia" w:cs="Georgia"/>
          <w:color w:val="002060"/>
          <w:sz w:val="32"/>
          <w:szCs w:val="32"/>
        </w:rPr>
      </w:pPr>
      <w:r>
        <w:rPr>
          <w:rFonts w:ascii="Georgia" w:eastAsia="Georgia" w:hAnsi="Georgia" w:cs="Georgia"/>
          <w:b/>
          <w:color w:val="002060"/>
          <w:sz w:val="32"/>
          <w:szCs w:val="32"/>
          <w:u w:val="single"/>
        </w:rPr>
        <w:t>Important </w:t>
      </w:r>
      <w:r>
        <w:rPr>
          <w:rFonts w:ascii="Georgia" w:eastAsia="Georgia" w:hAnsi="Georgia" w:cs="Georgia"/>
          <w:b/>
          <w:color w:val="002060"/>
          <w:sz w:val="32"/>
          <w:szCs w:val="32"/>
        </w:rPr>
        <w:t xml:space="preserve">: </w:t>
      </w:r>
    </w:p>
    <w:p w:rsidR="007B5398" w:rsidRDefault="001237E5">
      <w:pPr>
        <w:numPr>
          <w:ilvl w:val="0"/>
          <w:numId w:val="2"/>
        </w:numPr>
        <w:shd w:val="clear" w:color="auto" w:fill="EAF1DD"/>
        <w:rPr>
          <w:color w:val="002060"/>
        </w:rPr>
      </w:pPr>
      <w:r>
        <w:rPr>
          <w:rFonts w:ascii="Georgia" w:eastAsia="Georgia" w:hAnsi="Georgia" w:cs="Georgia"/>
          <w:color w:val="002060"/>
        </w:rPr>
        <w:t xml:space="preserve">La séance plénière et les tables rondes seront assurées en mode Hybride (Présentiel et </w:t>
      </w:r>
      <w:proofErr w:type="spellStart"/>
      <w:r>
        <w:rPr>
          <w:rFonts w:ascii="Georgia" w:eastAsia="Georgia" w:hAnsi="Georgia" w:cs="Georgia"/>
          <w:color w:val="002060"/>
        </w:rPr>
        <w:t>distanciel</w:t>
      </w:r>
      <w:proofErr w:type="spellEnd"/>
      <w:r>
        <w:rPr>
          <w:rFonts w:ascii="Georgia" w:eastAsia="Georgia" w:hAnsi="Georgia" w:cs="Georgia"/>
          <w:color w:val="002060"/>
        </w:rPr>
        <w:t>)</w:t>
      </w:r>
    </w:p>
    <w:p w:rsidR="007B5398" w:rsidRDefault="001237E5">
      <w:pPr>
        <w:numPr>
          <w:ilvl w:val="0"/>
          <w:numId w:val="2"/>
        </w:numPr>
        <w:shd w:val="clear" w:color="auto" w:fill="EAF1DD"/>
        <w:rPr>
          <w:color w:val="002060"/>
        </w:rPr>
      </w:pPr>
      <w:r>
        <w:rPr>
          <w:rFonts w:ascii="Georgia" w:eastAsia="Georgia" w:hAnsi="Georgia" w:cs="Georgia"/>
          <w:color w:val="002060"/>
        </w:rPr>
        <w:t xml:space="preserve">Les ateliers seront assurés exclusivement en mode </w:t>
      </w:r>
      <w:proofErr w:type="spellStart"/>
      <w:r>
        <w:rPr>
          <w:rFonts w:ascii="Georgia" w:eastAsia="Georgia" w:hAnsi="Georgia" w:cs="Georgia"/>
          <w:color w:val="002060"/>
        </w:rPr>
        <w:t>distanciel</w:t>
      </w:r>
      <w:proofErr w:type="spellEnd"/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tbl>
      <w:tblPr>
        <w:tblStyle w:val="a1"/>
        <w:tblW w:w="1530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9"/>
        <w:gridCol w:w="7088"/>
        <w:gridCol w:w="6662"/>
      </w:tblGrid>
      <w:tr w:rsidR="007B5398">
        <w:trPr>
          <w:trHeight w:val="27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2060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</w:rPr>
              <w:t>2</w:t>
            </w:r>
            <w:r>
              <w:rPr>
                <w:rFonts w:ascii="Georgia" w:eastAsia="Georgia" w:hAnsi="Georgia" w:cs="Georgia"/>
                <w:b/>
                <w:vertAlign w:val="superscript"/>
              </w:rPr>
              <w:t>ème</w:t>
            </w:r>
            <w:r>
              <w:rPr>
                <w:rFonts w:ascii="Georgia" w:eastAsia="Georgia" w:hAnsi="Georgia" w:cs="Georgia"/>
                <w:b/>
              </w:rPr>
              <w:t xml:space="preserve">  Jour</w:t>
            </w:r>
          </w:p>
        </w:tc>
        <w:tc>
          <w:tcPr>
            <w:tcW w:w="1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7B5398" w:rsidRDefault="001237E5">
            <w:pPr>
              <w:ind w:left="7"/>
              <w:jc w:val="center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</w:rPr>
              <w:t>Vendredi 4 Juin 2021</w:t>
            </w:r>
          </w:p>
        </w:tc>
      </w:tr>
      <w:tr w:rsidR="007B5398">
        <w:trPr>
          <w:trHeight w:val="33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8h30-9h00</w:t>
            </w:r>
          </w:p>
        </w:tc>
        <w:tc>
          <w:tcPr>
            <w:tcW w:w="1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Enregistrement des participants et café d’accueil</w:t>
            </w:r>
          </w:p>
        </w:tc>
      </w:tr>
      <w:tr w:rsidR="007B5398">
        <w:trPr>
          <w:trHeight w:val="5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lastRenderedPageBreak/>
              <w:t>9h00-10h30</w:t>
            </w:r>
          </w:p>
        </w:tc>
        <w:tc>
          <w:tcPr>
            <w:tcW w:w="1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5398" w:rsidRDefault="001237E5">
            <w:pPr>
              <w:jc w:val="center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ATELIER DE PRÉSENTATION : « RÉFORMES DE L’ADMINISTRATION PUBLIQUE au Maroc ». </w:t>
            </w:r>
            <w:r>
              <w:rPr>
                <w:rFonts w:ascii="Georgia" w:eastAsia="Georgia" w:hAnsi="Georgia" w:cs="Georgia"/>
                <w:b/>
                <w:sz w:val="18"/>
                <w:szCs w:val="18"/>
                <w:highlight w:val="yellow"/>
              </w:rPr>
              <w:t>(</w:t>
            </w:r>
            <w:proofErr w:type="gramStart"/>
            <w:r>
              <w:rPr>
                <w:rFonts w:ascii="Georgia" w:eastAsia="Georgia" w:hAnsi="Georgia" w:cs="Georgia"/>
                <w:b/>
                <w:sz w:val="18"/>
                <w:szCs w:val="18"/>
                <w:highlight w:val="yellow"/>
              </w:rPr>
              <w:t>en</w:t>
            </w:r>
            <w:proofErr w:type="gramEnd"/>
            <w:r>
              <w:rPr>
                <w:rFonts w:ascii="Georgia" w:eastAsia="Georgia" w:hAnsi="Georgia" w:cs="Georgia"/>
                <w:b/>
                <w:sz w:val="18"/>
                <w:szCs w:val="18"/>
                <w:highlight w:val="yellow"/>
              </w:rPr>
              <w:t xml:space="preserve"> mode présentiel)</w:t>
            </w:r>
          </w:p>
          <w:p w:rsidR="007B5398" w:rsidRDefault="007B5398">
            <w:pPr>
              <w:jc w:val="center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proofErr w:type="gram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Président  :</w:t>
            </w:r>
            <w:proofErr w:type="gramEnd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M. Jamal SALAHEDDINE, Directeur de la Modernisation de l’Administration, au niveau du Département de la Réforme de l’Administration, Maroc</w:t>
            </w:r>
          </w:p>
          <w:p w:rsidR="007B5398" w:rsidRDefault="007B5398">
            <w:pPr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numPr>
                <w:ilvl w:val="0"/>
                <w:numId w:val="4"/>
              </w:numPr>
              <w:ind w:left="176" w:hanging="176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La Simplification des procédures administratives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 : Mme </w:t>
            </w:r>
            <w:proofErr w:type="spellStart"/>
            <w:r>
              <w:rPr>
                <w:rFonts w:ascii="Georgia" w:eastAsia="Georgia" w:hAnsi="Georgia" w:cs="Georgia"/>
                <w:sz w:val="18"/>
                <w:szCs w:val="18"/>
              </w:rPr>
              <w:t>Ikram</w:t>
            </w:r>
            <w:proofErr w:type="spell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HIMMI, chef de la division de la simplification des procédures et de l’appui de l’éthique, Maroc </w:t>
            </w:r>
          </w:p>
          <w:p w:rsidR="007B5398" w:rsidRDefault="001237E5">
            <w:pPr>
              <w:numPr>
                <w:ilvl w:val="0"/>
                <w:numId w:val="4"/>
              </w:numPr>
              <w:ind w:left="176" w:hanging="176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La Charte des services publics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 : M. </w:t>
            </w:r>
            <w:proofErr w:type="spellStart"/>
            <w:r>
              <w:rPr>
                <w:rFonts w:ascii="Georgia" w:eastAsia="Georgia" w:hAnsi="Georgia" w:cs="Georgia"/>
                <w:sz w:val="18"/>
                <w:szCs w:val="18"/>
              </w:rPr>
              <w:t>Hatim</w:t>
            </w:r>
            <w:proofErr w:type="spell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MOURADI, chef de la division de l’innovation et des pro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grammes de modernisation, Maroc</w:t>
            </w:r>
          </w:p>
          <w:p w:rsidR="007B5398" w:rsidRDefault="001237E5">
            <w:pPr>
              <w:numPr>
                <w:ilvl w:val="0"/>
                <w:numId w:val="4"/>
              </w:numPr>
              <w:ind w:left="176" w:hanging="176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La Déconcentration administrative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 : M. Mohammed Anouar ELHAZZITI, chef de la division de la restructuration de 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>l’administration  et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de  la déconcentration, Maroc </w:t>
            </w:r>
          </w:p>
          <w:p w:rsidR="007B5398" w:rsidRDefault="001237E5">
            <w:pPr>
              <w:numPr>
                <w:ilvl w:val="0"/>
                <w:numId w:val="4"/>
              </w:numPr>
              <w:ind w:left="176" w:hanging="176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La Moralisation dans l’administration publique :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M. Mustapha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BAHEDDA, chef de service de l’appui de  l’éthique, Maroc</w:t>
            </w:r>
          </w:p>
        </w:tc>
      </w:tr>
      <w:tr w:rsidR="007B5398">
        <w:trPr>
          <w:trHeight w:val="2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10h30-10h45</w:t>
            </w:r>
          </w:p>
        </w:tc>
        <w:tc>
          <w:tcPr>
            <w:tcW w:w="1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7B5398" w:rsidRDefault="001237E5">
            <w:pPr>
              <w:ind w:left="7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Pause-café</w:t>
            </w:r>
          </w:p>
        </w:tc>
      </w:tr>
      <w:tr w:rsidR="007B5398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bookmarkStart w:id="1" w:name="_GoBack"/>
            <w:bookmarkEnd w:id="1"/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10h30-10h45</w:t>
            </w: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10h45-11h00</w:t>
            </w: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11h00-11h15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1237E5">
            <w:pPr>
              <w:ind w:left="7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 xml:space="preserve">Atelier 9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Place des technologies dans les réformes publiques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Président : M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color w:val="00B0F0"/>
                <w:highlight w:val="white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ROBERT FOUCHET :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IMPGT Aix-Marseille Université, France</w:t>
            </w:r>
          </w:p>
          <w:p w:rsidR="007B5398" w:rsidRDefault="007B5398">
            <w:pPr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proofErr w:type="spell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Fadwa</w:t>
            </w:r>
            <w:proofErr w:type="spell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SATRY  &amp;</w:t>
            </w:r>
            <w:proofErr w:type="gram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Ez-zohra</w:t>
            </w:r>
            <w:proofErr w:type="spell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  BELKADI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La perception de l’administration électronique par le citoyen Marocain.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Université Hassan II – Casablanca, Maroc.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Messaoud SAOUDI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L'administration fiscale française : une e-administration régalienne au cœur de la réforme d'un État au service d'une société de confiance.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Université Jean Moulin Lyon, France.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Khalifa AHSINA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Adoption d’une innovation technologique réussie dans une ad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ministration publique marocaine : les facteurs d’explication. 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 xml:space="preserve">Université Ibn </w:t>
            </w:r>
            <w:proofErr w:type="spellStart"/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Zohr</w:t>
            </w:r>
            <w:proofErr w:type="spellEnd"/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, Maroc.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1237E5">
            <w:pPr>
              <w:ind w:left="7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 xml:space="preserve">Atelier 10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Réformes dans la gouvernance territoriale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Président : M. FOUAD MACHROUH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 : Enseignant - Chercheur - HDR - Groupe ISCAE, Maroc</w:t>
            </w:r>
          </w:p>
          <w:p w:rsidR="007B5398" w:rsidRDefault="007B5398">
            <w:pPr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proofErr w:type="spell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Elyssa</w:t>
            </w:r>
            <w:proofErr w:type="spell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AMARA </w:t>
            </w:r>
            <w:proofErr w:type="gram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FADHEL,  Aid</w:t>
            </w: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a</w:t>
            </w:r>
            <w:proofErr w:type="gram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BEN MOUSSA JERBI &amp; </w:t>
            </w:r>
            <w:proofErr w:type="spell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Feyrouz</w:t>
            </w:r>
            <w:proofErr w:type="spell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HENDAOUI BEN TANFOUS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Les collectivités locales en Tunisie : vers une nouvelle gouvernance locale plus participative ?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 xml:space="preserve">ISCAE Université </w:t>
            </w:r>
            <w:proofErr w:type="spellStart"/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Manouba</w:t>
            </w:r>
            <w:proofErr w:type="spellEnd"/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 xml:space="preserve"> – Tunisie.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Hamid BACHIR BENDAOUD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Le rôle des outils de gestion : véhicules et r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eflets d’une logique managériale de transparence au sein des collectivités territoriales ?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CNAM LIRSA, Paris, France.</w:t>
            </w:r>
          </w:p>
        </w:tc>
      </w:tr>
      <w:tr w:rsidR="007B5398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10h30-10h45</w:t>
            </w: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10h45-11h00</w:t>
            </w: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11h00-11h15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1237E5">
            <w:pPr>
              <w:ind w:left="7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 xml:space="preserve">Atelier 11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: </w:t>
            </w:r>
            <w:proofErr w:type="gram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Nouveaux  modes</w:t>
            </w:r>
            <w:proofErr w:type="gramEnd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de gouvernance publique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Président : M. SIMON PETER :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LARESI, Libreville, Gabon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Olivier COUSSI, Ali AMAIRIA &amp; Nicolas MOINET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Quelles conditions pour une nouvelle politique publique d’intelligence territoriale dans les régions françaises ?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IAE – Université de Poitiers, France.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Nadia BELHAJ &amp; </w:t>
            </w:r>
            <w:proofErr w:type="gram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Youssef  MOFLI</w:t>
            </w: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H</w:t>
            </w:r>
            <w:proofErr w:type="gramEnd"/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PRINCIPES DE BONNE GOUVERNANCE ET SUCCES DES PARTENARIATS PUBLIC-PRIVE : LE CAS DES SOCIETES DE DEVELOPPEMENT LOCALES AU MAROC.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Université Hassan II - FSJES AIN SEBAA, Maroc.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proofErr w:type="spell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Souhir</w:t>
            </w:r>
            <w:proofErr w:type="spell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GHRIBI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 : Les PPP comme mode de gouvernance des projets d’administration électronique en Tunisie : Réalité ou Utopie ?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École supérieure de Commerce de Sfax, Tunisie.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1237E5">
            <w:pPr>
              <w:ind w:left="7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 xml:space="preserve">Atelier 12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Réformes publiques et effet sur les structures (2)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Présidente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 :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 xml:space="preserve">Mme AMIRA DAHMANI :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Institut Supérieur de Gestion de Bizerte, Université de Carthage, Tunisie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Mourad </w:t>
            </w:r>
            <w:proofErr w:type="gram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ATTARÇA  Hervé</w:t>
            </w:r>
            <w:proofErr w:type="gram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CHOMIENNE &amp; Gilles ROUET 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L’effet des réformes sur le management au sein d’une entreprise publique : Le groupe la Poste face eux enjeux de l’hybridité organisationnelle.</w:t>
            </w:r>
          </w:p>
          <w:p w:rsidR="007B5398" w:rsidRDefault="001237E5">
            <w:pPr>
              <w:spacing w:line="288" w:lineRule="auto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ISM-IAE de Versailles Saint Quentin-en-Yvelines, France.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proofErr w:type="gram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Nada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SOUDI</w:t>
            </w:r>
            <w:proofErr w:type="gram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: La démarche « </w:t>
            </w:r>
            <w:r>
              <w:rPr>
                <w:rFonts w:ascii="Georgia" w:eastAsia="Georgia" w:hAnsi="Georgia" w:cs="Georgia"/>
                <w:b/>
                <w:i/>
                <w:sz w:val="18"/>
                <w:szCs w:val="18"/>
              </w:rPr>
              <w:t xml:space="preserve">Design </w:t>
            </w:r>
            <w:proofErr w:type="spellStart"/>
            <w:r>
              <w:rPr>
                <w:rFonts w:ascii="Georgia" w:eastAsia="Georgia" w:hAnsi="Georgia" w:cs="Georgia"/>
                <w:b/>
                <w:i/>
                <w:sz w:val="18"/>
                <w:szCs w:val="18"/>
              </w:rPr>
              <w:t>Thinking</w:t>
            </w:r>
            <w:proofErr w:type="spellEnd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» appliq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uée à l’Université Marocaine.</w:t>
            </w:r>
          </w:p>
          <w:p w:rsidR="007B5398" w:rsidRDefault="001237E5">
            <w:pPr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Groupe ISCAE, Maroc.</w:t>
            </w:r>
          </w:p>
          <w:p w:rsidR="007B5398" w:rsidRDefault="007B5398">
            <w:pPr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proofErr w:type="spell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Jérome</w:t>
            </w:r>
            <w:proofErr w:type="spell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DUPUIS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: La connaissance client à l’origine de l’innovation de service pour le secteur public ; le cas du Groupe La Poste (France).  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IAE Université de Lille, France.</w:t>
            </w:r>
          </w:p>
        </w:tc>
      </w:tr>
      <w:tr w:rsidR="007B5398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12h30 à 14h30</w:t>
            </w:r>
          </w:p>
        </w:tc>
        <w:tc>
          <w:tcPr>
            <w:tcW w:w="1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Déjeuner </w:t>
            </w:r>
          </w:p>
        </w:tc>
      </w:tr>
      <w:tr w:rsidR="007B5398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14h30-14h45</w:t>
            </w: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15h00-15h15</w:t>
            </w: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15h15-15h30</w:t>
            </w: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1237E5">
            <w:pPr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lastRenderedPageBreak/>
              <w:t xml:space="preserve">Atelier 13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Une GRH publique renouvelée (2)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Président : M. </w:t>
            </w:r>
            <w:proofErr w:type="gram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CHÉRIF  LAHLOU</w:t>
            </w:r>
            <w:proofErr w:type="gramEnd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 :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Enseignant-Chercheur - Université d’Oran 2, Mohamed Ben Ahmed,  Algérie 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proofErr w:type="spell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Amira</w:t>
            </w:r>
            <w:proofErr w:type="spell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DAHMANI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: Penser les choix de carrière à l’aune de la Motivation de Service </w:t>
            </w:r>
            <w:proofErr w:type="gram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Public  Une</w:t>
            </w:r>
            <w:proofErr w:type="gramEnd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analyse par les récits de vie.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Institut Supérieur de Gestion de Bizerte, Université de Carthage, Tunisie.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</w:p>
          <w:p w:rsidR="007B5398" w:rsidRDefault="007B5398">
            <w:pPr>
              <w:ind w:left="7"/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Jean-Christophe LAPOUBLE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Le programme « Rajeunir et féminiser la fonction publique en Guinée ».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Université de Poitiers, France.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1237E5">
            <w:pPr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 xml:space="preserve">Atelier </w:t>
            </w:r>
            <w:proofErr w:type="gramStart"/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>14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</w:t>
            </w:r>
            <w:proofErr w:type="gramEnd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Management des connaissances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Présidente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 :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Mme EDINA SOLDO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 : Professeure des Universités en Sciences de Gestion, IMPGT - CERGAM - Aix-Marsei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lle Université, France</w:t>
            </w:r>
          </w:p>
          <w:p w:rsidR="007B5398" w:rsidRDefault="007B5398">
            <w:pPr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Lilly LEMAY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&amp; Claude BEAUCHAMP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Un modèle de gouvernance publique sectorielle fondé sur la connaissance : le cas de la sécurité incendie au Québec.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École Nationale d’Administration Publique -  ENAP, Québec, Canada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proofErr w:type="spell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Said</w:t>
            </w:r>
            <w:proofErr w:type="spell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EL  MOUSTAF</w:t>
            </w: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ID</w:t>
            </w:r>
            <w:proofErr w:type="gramEnd"/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Réformes publiques et gestion de la continuité des connaissances dans les organisations publiques : étude de cas au Maroc.</w:t>
            </w:r>
          </w:p>
          <w:p w:rsidR="007B5398" w:rsidRDefault="001237E5">
            <w:pPr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lastRenderedPageBreak/>
              <w:t>Groupe ISCAE, Maroc.</w:t>
            </w:r>
          </w:p>
          <w:p w:rsidR="007B5398" w:rsidRDefault="007B5398">
            <w:pPr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Houssaine</w:t>
            </w:r>
            <w:proofErr w:type="spell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AZOUR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 : La gouvernance des marchés publics au Maroc : Pour une perspective de </w:t>
            </w:r>
            <w:proofErr w:type="spellStart"/>
            <w:r>
              <w:rPr>
                <w:rFonts w:ascii="Georgia" w:eastAsia="Georgia" w:hAnsi="Georgia" w:cs="Georgia"/>
                <w:b/>
                <w:i/>
                <w:sz w:val="18"/>
                <w:szCs w:val="18"/>
              </w:rPr>
              <w:t>Knowledge</w:t>
            </w:r>
            <w:proofErr w:type="spellEnd"/>
            <w:r>
              <w:rPr>
                <w:rFonts w:ascii="Georgia" w:eastAsia="Georgia" w:hAnsi="Georgia" w:cs="Georgia"/>
                <w:b/>
                <w:i/>
                <w:sz w:val="18"/>
                <w:szCs w:val="18"/>
              </w:rPr>
              <w:t xml:space="preserve"> Management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.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Faculté des Sciences de l’Education, Université   Mohamed V  -  Rabat, Maroc.</w:t>
            </w:r>
          </w:p>
        </w:tc>
      </w:tr>
      <w:tr w:rsidR="007B5398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14h30-14h45</w:t>
            </w:r>
          </w:p>
          <w:p w:rsidR="007B5398" w:rsidRDefault="007B5398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</w:p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14h45-15h00</w:t>
            </w:r>
          </w:p>
        </w:tc>
        <w:tc>
          <w:tcPr>
            <w:tcW w:w="1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1237E5">
            <w:pPr>
              <w:ind w:left="7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 xml:space="preserve">Atelier 15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Gouvernance et performance publique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Président : M. OLIVIER COUSSI :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Université de Poitiers, France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proofErr w:type="spell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Jihane</w:t>
            </w:r>
            <w:proofErr w:type="spell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AAYALE </w:t>
            </w:r>
            <w:proofErr w:type="gram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et  Meriem</w:t>
            </w:r>
            <w:proofErr w:type="gramEnd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SEFFAR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> 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: Mesures de Performance Stratégiques, Managériales et Numériques dans les Administrations Publiques.</w:t>
            </w:r>
          </w:p>
          <w:p w:rsidR="007B5398" w:rsidRDefault="001237E5">
            <w:pPr>
              <w:rPr>
                <w:rFonts w:ascii="Georgia" w:eastAsia="Georgia" w:hAnsi="Georgia" w:cs="Georgia"/>
                <w:color w:val="C45911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Groupe ISCAE, Maroc.</w:t>
            </w:r>
          </w:p>
          <w:p w:rsidR="007B5398" w:rsidRDefault="007B5398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Hicham HOUARI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 : Le dispositif d’évaluation de l’action publique : Etat des lieux et </w:t>
            </w:r>
            <w:proofErr w:type="gram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perspectives  Ca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</w:t>
            </w:r>
            <w:proofErr w:type="gramEnd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de la valorisation du foncier public relevant du domaine privé de l’Etat par l’effet de zoning.</w:t>
            </w:r>
          </w:p>
          <w:p w:rsidR="007B5398" w:rsidRDefault="001237E5">
            <w:pPr>
              <w:rPr>
                <w:rFonts w:ascii="Georgia" w:eastAsia="Georgia" w:hAnsi="Georgia" w:cs="Georgia"/>
                <w:color w:val="C00000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C45911"/>
                <w:sz w:val="14"/>
                <w:szCs w:val="14"/>
              </w:rPr>
              <w:t>Ministère de l’Économie et des Finances, Maroc</w:t>
            </w:r>
            <w:r>
              <w:rPr>
                <w:rFonts w:ascii="Georgia" w:eastAsia="Georgia" w:hAnsi="Georgia" w:cs="Georgia"/>
                <w:b/>
                <w:color w:val="C00000"/>
                <w:sz w:val="14"/>
                <w:szCs w:val="14"/>
              </w:rPr>
              <w:t>.</w:t>
            </w:r>
          </w:p>
          <w:p w:rsidR="007B5398" w:rsidRDefault="007B5398">
            <w:pPr>
              <w:rPr>
                <w:rFonts w:ascii="Georgia" w:eastAsia="Georgia" w:hAnsi="Georgia" w:cs="Georgia"/>
                <w:sz w:val="18"/>
                <w:szCs w:val="18"/>
              </w:rPr>
            </w:pPr>
          </w:p>
        </w:tc>
      </w:tr>
      <w:tr w:rsidR="007B5398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14h30-16h00</w:t>
            </w:r>
          </w:p>
        </w:tc>
        <w:tc>
          <w:tcPr>
            <w:tcW w:w="1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7B5398" w:rsidRDefault="001237E5">
            <w:pPr>
              <w:spacing w:after="120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Table ronde 3 : EFFETS DES REFORMES D’INSPIRATION NMP SUR LES CADRES OFFICIELS D’ADMINISTRATION : LES DIRIGEANTS PUBLICS A L’ÉPREUVE DE L’IMPUTABILITE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Président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 : </w:t>
            </w:r>
            <w:r>
              <w:rPr>
                <w:rFonts w:ascii="Georgia" w:eastAsia="Georgia" w:hAnsi="Georgia" w:cs="Georgia"/>
                <w:sz w:val="18"/>
                <w:szCs w:val="18"/>
                <w:highlight w:val="yellow"/>
              </w:rPr>
              <w:t xml:space="preserve">M. ROBERT FOUCHET : IMPGT Aix-Marseille Université, France (à 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  <w:highlight w:val="yellow"/>
              </w:rPr>
              <w:t>confirmer )</w:t>
            </w:r>
            <w:proofErr w:type="gramEnd"/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Modérateur/Rapporte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ur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 : M. KARIM CHARAF : Enseignant - Chercheur - HDR - Groupe ISCAE et directeur de l’Ecole Doctorale de Gestion, Maroc 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Panélistes : </w:t>
            </w:r>
          </w:p>
          <w:p w:rsidR="007B5398" w:rsidRDefault="001237E5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M. ABDALLAH SAAF : 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>Ancien  Ministre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, Senior </w:t>
            </w:r>
            <w:proofErr w:type="spellStart"/>
            <w:r>
              <w:rPr>
                <w:rFonts w:ascii="Georgia" w:eastAsia="Georgia" w:hAnsi="Georgia" w:cs="Georgia"/>
                <w:sz w:val="18"/>
                <w:szCs w:val="18"/>
              </w:rPr>
              <w:t>Fellow</w:t>
            </w:r>
            <w:proofErr w:type="spellEnd"/>
            <w:r>
              <w:rPr>
                <w:rFonts w:ascii="Georgia" w:eastAsia="Georgia" w:hAnsi="Georgia" w:cs="Georgia"/>
                <w:sz w:val="18"/>
                <w:szCs w:val="18"/>
              </w:rPr>
              <w:t>, PCNS, Maroc</w:t>
            </w:r>
          </w:p>
          <w:p w:rsidR="007B5398" w:rsidRDefault="001237E5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M. MARC LACROIX : Ancien Sous-Ministre du Gouvernement du Québec, Canada  </w:t>
            </w:r>
          </w:p>
          <w:p w:rsidR="007B5398" w:rsidRDefault="001237E5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M. 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>NABIL  LARHMAM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>: Directeur de la Coopération, Cour des Comptes du</w:t>
            </w:r>
            <w:r>
              <w:rPr>
                <w:rFonts w:ascii="Georgia" w:eastAsia="Georgia" w:hAnsi="Georgia" w:cs="Georgia"/>
                <w:b/>
              </w:rPr>
              <w:t xml:space="preserve">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Royaume du Maroc</w:t>
            </w:r>
          </w:p>
          <w:p w:rsidR="007B5398" w:rsidRDefault="001237E5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M. FARID AMRAOUI : Président du directoire de la Société des productions biologiques et pharmaceutiques vétérinaires (</w:t>
            </w:r>
            <w:proofErr w:type="spellStart"/>
            <w:r>
              <w:rPr>
                <w:rFonts w:ascii="Georgia" w:eastAsia="Georgia" w:hAnsi="Georgia" w:cs="Georgia"/>
                <w:sz w:val="18"/>
                <w:szCs w:val="18"/>
              </w:rPr>
              <w:t>Biopharma</w:t>
            </w:r>
            <w:proofErr w:type="spellEnd"/>
            <w:r>
              <w:rPr>
                <w:rFonts w:ascii="Georgia" w:eastAsia="Georgia" w:hAnsi="Georgia" w:cs="Georgia"/>
                <w:sz w:val="18"/>
                <w:szCs w:val="18"/>
              </w:rPr>
              <w:t>), Maroc</w:t>
            </w:r>
          </w:p>
          <w:p w:rsidR="007B5398" w:rsidRDefault="001237E5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M. 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>JAOUAD  BAHAJI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 : Directeur  de l’Office National de Conseil Agricole, Maroc </w:t>
            </w:r>
          </w:p>
          <w:p w:rsidR="007B5398" w:rsidRDefault="001237E5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Mme ANNE ROUSSEAU :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Professeure, ICHEC B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russels Management </w:t>
            </w:r>
            <w:proofErr w:type="spellStart"/>
            <w:r>
              <w:rPr>
                <w:rFonts w:ascii="Georgia" w:eastAsia="Georgia" w:hAnsi="Georgia" w:cs="Georgia"/>
                <w:sz w:val="18"/>
                <w:szCs w:val="18"/>
              </w:rPr>
              <w:t>School</w:t>
            </w:r>
            <w:proofErr w:type="spell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et </w:t>
            </w:r>
            <w:proofErr w:type="spellStart"/>
            <w:r>
              <w:rPr>
                <w:rFonts w:ascii="Georgia" w:eastAsia="Georgia" w:hAnsi="Georgia" w:cs="Georgia"/>
                <w:sz w:val="18"/>
                <w:szCs w:val="18"/>
              </w:rPr>
              <w:t>UCLouvain</w:t>
            </w:r>
            <w:proofErr w:type="spellEnd"/>
            <w:r>
              <w:rPr>
                <w:rFonts w:ascii="Georgia" w:eastAsia="Georgia" w:hAnsi="Georgia" w:cs="Georgia"/>
                <w:sz w:val="18"/>
                <w:szCs w:val="18"/>
              </w:rPr>
              <w:t>, Belgique</w:t>
            </w:r>
          </w:p>
          <w:p w:rsidR="007B5398" w:rsidRDefault="007B5398">
            <w:pPr>
              <w:ind w:left="720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</w:tr>
      <w:tr w:rsidR="007B5398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16h00-16h30</w:t>
            </w:r>
          </w:p>
        </w:tc>
        <w:tc>
          <w:tcPr>
            <w:tcW w:w="1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7B5398" w:rsidRDefault="001237E5">
            <w:pPr>
              <w:spacing w:after="120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Pause-café</w:t>
            </w:r>
          </w:p>
        </w:tc>
      </w:tr>
      <w:tr w:rsidR="007B5398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16h30 – 18h00</w:t>
            </w:r>
          </w:p>
        </w:tc>
        <w:tc>
          <w:tcPr>
            <w:tcW w:w="1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Table ronde 4 : EFFETS DES OUTILS ET INSTRUMENTS DE LA GESTION PUBLIQUE : ENTRE STRUCTURATIONS OU HYBRIDATION </w:t>
            </w:r>
          </w:p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                              INCONTRÔLABLE ?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Président :</w:t>
            </w: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M. 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>BENJAMIN  DREVETON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>: Professeur des Universités-IAE de Poitiers, France</w:t>
            </w:r>
          </w:p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Modérateur/Rapporteur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 : M. AZZELARAB ZAOUDI MOUAGNI : Enseignant –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>Chercheur  Groupe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–ISCAE, Maroc</w:t>
            </w:r>
          </w:p>
          <w:p w:rsidR="007B5398" w:rsidRDefault="007B5398">
            <w:pPr>
              <w:rPr>
                <w:rFonts w:ascii="Georgia" w:eastAsia="Georgia" w:hAnsi="Georgia" w:cs="Georgia"/>
                <w:sz w:val="18"/>
                <w:szCs w:val="18"/>
              </w:rPr>
            </w:pPr>
          </w:p>
          <w:p w:rsidR="007B5398" w:rsidRDefault="001237E5">
            <w:pPr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Panélistes :</w:t>
            </w:r>
            <w:r>
              <w:rPr>
                <w:rFonts w:ascii="Georgia" w:eastAsia="Georgia" w:hAnsi="Georgia" w:cs="Georgia"/>
                <w:b/>
                <w:color w:val="0070C0"/>
                <w:sz w:val="18"/>
                <w:szCs w:val="18"/>
              </w:rPr>
              <w:t xml:space="preserve"> </w:t>
            </w:r>
          </w:p>
          <w:p w:rsidR="007B5398" w:rsidRDefault="001237E5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M. </w:t>
            </w:r>
            <w:proofErr w:type="gramStart"/>
            <w:r>
              <w:rPr>
                <w:rFonts w:ascii="Georgia" w:eastAsia="Georgia" w:hAnsi="Georgia" w:cs="Georgia"/>
                <w:sz w:val="18"/>
                <w:szCs w:val="18"/>
              </w:rPr>
              <w:t>MARCEL  GUENOUN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>: Directeur et enseignant-chercheur - I</w:t>
            </w:r>
            <w:r>
              <w:rPr>
                <w:rFonts w:ascii="Georgia" w:eastAsia="Georgia" w:hAnsi="Georgia" w:cs="Georgia"/>
                <w:sz w:val="18"/>
                <w:szCs w:val="18"/>
              </w:rPr>
              <w:t>GPDE, Ministère de l’Economie et des Finances – France</w:t>
            </w:r>
          </w:p>
          <w:p w:rsidR="007B5398" w:rsidRDefault="001237E5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M. BADR GUENOUN : Directeur Général par Intérim - Direction Générale de l’audit interne et des enquêtes administratives, Ministère du Travail, de l'Emploi et de la Solidarité Sociale, Québec, Canada</w:t>
            </w:r>
          </w:p>
          <w:p w:rsidR="007B5398" w:rsidRDefault="001237E5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M.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 MATHIEU BÉLANGER : Directeur du soutien et de la gouvernance des ressources informationnelles, Ministère de la Santé et des Services sociaux du Québec (MSSS)</w:t>
            </w:r>
          </w:p>
          <w:p w:rsidR="007B5398" w:rsidRDefault="001237E5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Mme RABHA ZEIDGUY : Professeure de Droit, Université Mohammed VI Polytechnique, Maroc</w:t>
            </w:r>
          </w:p>
          <w:p w:rsidR="007B5398" w:rsidRDefault="007B5398">
            <w:pPr>
              <w:ind w:left="720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</w:tr>
      <w:tr w:rsidR="007B5398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1237E5">
            <w:pPr>
              <w:spacing w:after="120"/>
              <w:rPr>
                <w:rFonts w:ascii="Georgia" w:eastAsia="Georgia" w:hAnsi="Georgia" w:cs="Georgia"/>
                <w:color w:val="0070C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18h00</w:t>
            </w:r>
          </w:p>
        </w:tc>
        <w:tc>
          <w:tcPr>
            <w:tcW w:w="1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398" w:rsidRDefault="001237E5">
            <w:pPr>
              <w:ind w:left="7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Conclusion et clôture </w:t>
            </w:r>
          </w:p>
        </w:tc>
      </w:tr>
    </w:tbl>
    <w:p w:rsidR="007B5398" w:rsidRDefault="001237E5">
      <w:pPr>
        <w:jc w:val="center"/>
        <w:rPr>
          <w:rFonts w:ascii="Georgia" w:eastAsia="Georgia" w:hAnsi="Georgia" w:cs="Georgia"/>
          <w:color w:val="002060"/>
          <w:sz w:val="32"/>
          <w:szCs w:val="32"/>
        </w:rPr>
      </w:pPr>
      <w:r>
        <w:rPr>
          <w:rFonts w:ascii="Georgia" w:eastAsia="Georgia" w:hAnsi="Georgia" w:cs="Georgia"/>
          <w:b/>
          <w:color w:val="002060"/>
          <w:sz w:val="32"/>
          <w:szCs w:val="32"/>
          <w:u w:val="single"/>
        </w:rPr>
        <w:t>Important </w:t>
      </w:r>
      <w:r>
        <w:rPr>
          <w:rFonts w:ascii="Georgia" w:eastAsia="Georgia" w:hAnsi="Georgia" w:cs="Georgia"/>
          <w:b/>
          <w:color w:val="002060"/>
          <w:sz w:val="32"/>
          <w:szCs w:val="32"/>
        </w:rPr>
        <w:t xml:space="preserve">: </w:t>
      </w:r>
    </w:p>
    <w:p w:rsidR="007B5398" w:rsidRDefault="001237E5">
      <w:pPr>
        <w:numPr>
          <w:ilvl w:val="0"/>
          <w:numId w:val="2"/>
        </w:numPr>
        <w:shd w:val="clear" w:color="auto" w:fill="EAF1DD"/>
        <w:rPr>
          <w:color w:val="002060"/>
        </w:rPr>
      </w:pPr>
      <w:r>
        <w:rPr>
          <w:rFonts w:ascii="Georgia" w:eastAsia="Georgia" w:hAnsi="Georgia" w:cs="Georgia"/>
          <w:color w:val="002060"/>
        </w:rPr>
        <w:t xml:space="preserve">La séance plénière et les tables rondes seront assurées en mode Hybride (Présentiel et </w:t>
      </w:r>
      <w:proofErr w:type="spellStart"/>
      <w:r>
        <w:rPr>
          <w:rFonts w:ascii="Georgia" w:eastAsia="Georgia" w:hAnsi="Georgia" w:cs="Georgia"/>
          <w:color w:val="002060"/>
        </w:rPr>
        <w:t>distanciel</w:t>
      </w:r>
      <w:proofErr w:type="spellEnd"/>
      <w:r>
        <w:rPr>
          <w:rFonts w:ascii="Georgia" w:eastAsia="Georgia" w:hAnsi="Georgia" w:cs="Georgia"/>
          <w:color w:val="002060"/>
        </w:rPr>
        <w:t>)</w:t>
      </w:r>
    </w:p>
    <w:p w:rsidR="007B5398" w:rsidRDefault="001237E5">
      <w:pPr>
        <w:numPr>
          <w:ilvl w:val="0"/>
          <w:numId w:val="2"/>
        </w:numPr>
        <w:shd w:val="clear" w:color="auto" w:fill="EAF1DD"/>
        <w:rPr>
          <w:color w:val="002060"/>
        </w:rPr>
      </w:pPr>
      <w:r>
        <w:rPr>
          <w:rFonts w:ascii="Georgia" w:eastAsia="Georgia" w:hAnsi="Georgia" w:cs="Georgia"/>
          <w:color w:val="002060"/>
        </w:rPr>
        <w:t xml:space="preserve">Les ateliers seront assurés exclusivement en mode </w:t>
      </w:r>
      <w:proofErr w:type="spellStart"/>
      <w:r>
        <w:rPr>
          <w:rFonts w:ascii="Georgia" w:eastAsia="Georgia" w:hAnsi="Georgia" w:cs="Georgia"/>
          <w:color w:val="002060"/>
        </w:rPr>
        <w:t>distanciel</w:t>
      </w:r>
      <w:proofErr w:type="spellEnd"/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7B5398">
      <w:pPr>
        <w:shd w:val="clear" w:color="auto" w:fill="002060"/>
        <w:jc w:val="center"/>
        <w:rPr>
          <w:rFonts w:ascii="Georgia" w:eastAsia="Georgia" w:hAnsi="Georgia" w:cs="Georgia"/>
          <w:color w:val="FFFFFF"/>
        </w:rPr>
      </w:pPr>
    </w:p>
    <w:p w:rsidR="007B5398" w:rsidRDefault="001237E5">
      <w:pPr>
        <w:shd w:val="clear" w:color="auto" w:fill="002060"/>
        <w:jc w:val="center"/>
        <w:rPr>
          <w:rFonts w:ascii="Georgia" w:eastAsia="Georgia" w:hAnsi="Georgia" w:cs="Georgia"/>
          <w:color w:val="FFFFFF"/>
        </w:rPr>
      </w:pPr>
      <w:r>
        <w:rPr>
          <w:rFonts w:ascii="Georgia" w:eastAsia="Georgia" w:hAnsi="Georgia" w:cs="Georgia"/>
          <w:b/>
          <w:color w:val="FFFFFF"/>
        </w:rPr>
        <w:t>L’Atelier Doctoral International de Recherche en Management et Stratégie des Organisations Publiques</w:t>
      </w:r>
    </w:p>
    <w:p w:rsidR="007B5398" w:rsidRDefault="001237E5">
      <w:pPr>
        <w:shd w:val="clear" w:color="auto" w:fill="002060"/>
        <w:jc w:val="center"/>
        <w:rPr>
          <w:rFonts w:ascii="Georgia" w:eastAsia="Georgia" w:hAnsi="Georgia" w:cs="Georgia"/>
          <w:color w:val="FFFFFF"/>
        </w:rPr>
      </w:pPr>
      <w:r>
        <w:rPr>
          <w:rFonts w:ascii="Georgia" w:eastAsia="Georgia" w:hAnsi="Georgia" w:cs="Georgia"/>
          <w:b/>
          <w:color w:val="FFFFFF"/>
        </w:rPr>
        <w:t xml:space="preserve"> (ADIMAP) - Edition 2020 a eu lieu en Mode </w:t>
      </w:r>
      <w:proofErr w:type="spellStart"/>
      <w:r>
        <w:rPr>
          <w:rFonts w:ascii="Georgia" w:eastAsia="Georgia" w:hAnsi="Georgia" w:cs="Georgia"/>
          <w:b/>
          <w:color w:val="FFFFFF"/>
        </w:rPr>
        <w:t>distanciel</w:t>
      </w:r>
      <w:proofErr w:type="spellEnd"/>
      <w:r>
        <w:rPr>
          <w:rFonts w:ascii="Georgia" w:eastAsia="Georgia" w:hAnsi="Georgia" w:cs="Georgia"/>
          <w:b/>
          <w:color w:val="FFFFFF"/>
        </w:rPr>
        <w:t xml:space="preserve"> le vendredi 11 Décembre 2020 (Programme page suivante).</w:t>
      </w:r>
    </w:p>
    <w:p w:rsidR="007B5398" w:rsidRDefault="007B5398">
      <w:pPr>
        <w:shd w:val="clear" w:color="auto" w:fill="002060"/>
        <w:jc w:val="center"/>
        <w:rPr>
          <w:rFonts w:ascii="Georgia" w:eastAsia="Georgia" w:hAnsi="Georgia" w:cs="Georgia"/>
          <w:color w:val="FFFFFF"/>
          <w:sz w:val="32"/>
          <w:szCs w:val="32"/>
          <w:u w:val="single"/>
        </w:rPr>
      </w:pPr>
    </w:p>
    <w:p w:rsidR="007B5398" w:rsidRDefault="007B5398">
      <w:pPr>
        <w:jc w:val="center"/>
        <w:rPr>
          <w:rFonts w:ascii="Georgia" w:eastAsia="Georgia" w:hAnsi="Georgia" w:cs="Georgia"/>
          <w:color w:val="002060"/>
          <w:sz w:val="32"/>
          <w:szCs w:val="32"/>
          <w:u w:val="single"/>
        </w:rPr>
      </w:pPr>
    </w:p>
    <w:p w:rsidR="007B5398" w:rsidRDefault="001237E5">
      <w:pPr>
        <w:jc w:val="center"/>
        <w:rPr>
          <w:rFonts w:ascii="Georgia" w:eastAsia="Georgia" w:hAnsi="Georgia" w:cs="Georgia"/>
          <w:color w:val="FF0000"/>
          <w:sz w:val="32"/>
          <w:szCs w:val="32"/>
          <w:u w:val="single"/>
        </w:rPr>
      </w:pPr>
      <w:r>
        <w:rPr>
          <w:rFonts w:ascii="Georgia" w:eastAsia="Georgia" w:hAnsi="Georgia" w:cs="Georgia"/>
          <w:b/>
          <w:color w:val="002060"/>
          <w:sz w:val="32"/>
          <w:szCs w:val="32"/>
          <w:u w:val="single"/>
        </w:rPr>
        <w:t xml:space="preserve">ADIMAP : Programme </w:t>
      </w:r>
      <w:r>
        <w:rPr>
          <w:rFonts w:ascii="Georgia" w:eastAsia="Georgia" w:hAnsi="Georgia" w:cs="Georgia"/>
          <w:b/>
          <w:color w:val="FF0000"/>
          <w:sz w:val="32"/>
          <w:szCs w:val="32"/>
          <w:u w:val="single"/>
        </w:rPr>
        <w:t xml:space="preserve"> </w:t>
      </w:r>
    </w:p>
    <w:p w:rsidR="007B5398" w:rsidRDefault="007B5398">
      <w:pPr>
        <w:tabs>
          <w:tab w:val="left" w:pos="1245"/>
        </w:tabs>
        <w:jc w:val="center"/>
        <w:rPr>
          <w:color w:val="002060"/>
        </w:rPr>
      </w:pPr>
    </w:p>
    <w:tbl>
      <w:tblPr>
        <w:tblStyle w:val="a2"/>
        <w:tblW w:w="1516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212"/>
        <w:gridCol w:w="2410"/>
        <w:gridCol w:w="2126"/>
      </w:tblGrid>
      <w:tr w:rsidR="007B5398">
        <w:tc>
          <w:tcPr>
            <w:tcW w:w="15167" w:type="dxa"/>
            <w:gridSpan w:val="4"/>
            <w:shd w:val="clear" w:color="auto" w:fill="002060"/>
          </w:tcPr>
          <w:p w:rsidR="007B5398" w:rsidRDefault="001237E5">
            <w:pPr>
              <w:tabs>
                <w:tab w:val="left" w:pos="1245"/>
              </w:tabs>
              <w:jc w:val="center"/>
              <w:rPr>
                <w:rFonts w:ascii="Georgia" w:eastAsia="Georgia" w:hAnsi="Georgia" w:cs="Georgia"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Vendredi 11 Décembre 2020 à partir de 14h30 </w:t>
            </w:r>
          </w:p>
        </w:tc>
      </w:tr>
      <w:tr w:rsidR="007B5398">
        <w:tc>
          <w:tcPr>
            <w:tcW w:w="1418" w:type="dxa"/>
            <w:vMerge w:val="restart"/>
          </w:tcPr>
          <w:p w:rsidR="007B5398" w:rsidRDefault="001237E5">
            <w:pPr>
              <w:tabs>
                <w:tab w:val="left" w:pos="1245"/>
              </w:tabs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14h30 – 15h</w:t>
            </w:r>
          </w:p>
        </w:tc>
        <w:tc>
          <w:tcPr>
            <w:tcW w:w="13749" w:type="dxa"/>
            <w:gridSpan w:val="3"/>
          </w:tcPr>
          <w:p w:rsidR="007B5398" w:rsidRDefault="001237E5">
            <w:pPr>
              <w:rPr>
                <w:rFonts w:ascii="Georgia" w:eastAsia="Georgia" w:hAnsi="Georgia" w:cs="Georgia"/>
                <w:color w:val="002060"/>
                <w:sz w:val="18"/>
                <w:szCs w:val="18"/>
                <w:u w:val="single"/>
              </w:rPr>
            </w:pPr>
            <w:r>
              <w:rPr>
                <w:rFonts w:ascii="Georgia" w:eastAsia="Georgia" w:hAnsi="Georgia" w:cs="Georgia"/>
                <w:b/>
                <w:color w:val="002060"/>
                <w:sz w:val="18"/>
                <w:szCs w:val="18"/>
                <w:u w:val="single"/>
              </w:rPr>
              <w:t xml:space="preserve">Allocutions Officielles : </w:t>
            </w:r>
          </w:p>
          <w:p w:rsidR="007B5398" w:rsidRDefault="007B5398">
            <w:pPr>
              <w:rPr>
                <w:rFonts w:ascii="Georgia" w:eastAsia="Georgia" w:hAnsi="Georgia" w:cs="Georgia"/>
                <w:color w:val="002060"/>
                <w:sz w:val="18"/>
                <w:szCs w:val="18"/>
                <w:u w:val="single"/>
              </w:rPr>
            </w:pPr>
          </w:p>
          <w:p w:rsidR="007B5398" w:rsidRDefault="001237E5">
            <w:pPr>
              <w:spacing w:line="360" w:lineRule="auto"/>
              <w:rPr>
                <w:rFonts w:ascii="Georgia" w:eastAsia="Georgia" w:hAnsi="Georgia" w:cs="Georgia"/>
                <w:color w:val="00206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2060"/>
                <w:sz w:val="18"/>
                <w:szCs w:val="18"/>
              </w:rPr>
              <w:t>Pr. Tarik EL MALKI, Directeur de l’Institut Supérieur de Commerce et d’Administration des Entreprises - Rabat (ISCAE-Rabat), Co-président de l’ADIMAP-2020 ;</w:t>
            </w:r>
          </w:p>
          <w:p w:rsidR="007B5398" w:rsidRDefault="001237E5">
            <w:pPr>
              <w:spacing w:line="360" w:lineRule="auto"/>
              <w:rPr>
                <w:rFonts w:ascii="Georgia" w:eastAsia="Georgia" w:hAnsi="Georgia" w:cs="Georgia"/>
                <w:color w:val="00206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2060"/>
                <w:sz w:val="18"/>
                <w:szCs w:val="18"/>
              </w:rPr>
              <w:t>Pr. Véronique CHANUT, Université Panthéon – Assas – Paris II, Co-présidente de l’ADIMAP-2020 ;</w:t>
            </w:r>
          </w:p>
          <w:p w:rsidR="007B5398" w:rsidRDefault="00123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rPr>
                <w:rFonts w:ascii="Georgia" w:eastAsia="Georgia" w:hAnsi="Georgia" w:cs="Georgia"/>
                <w:color w:val="00206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2060"/>
                <w:sz w:val="18"/>
                <w:szCs w:val="18"/>
              </w:rPr>
              <w:t xml:space="preserve">Pr. Rachid MELLIANI, Directeur Général </w:t>
            </w:r>
            <w:proofErr w:type="gramStart"/>
            <w:r>
              <w:rPr>
                <w:rFonts w:ascii="Georgia" w:eastAsia="Georgia" w:hAnsi="Georgia" w:cs="Georgia"/>
                <w:color w:val="002060"/>
                <w:sz w:val="18"/>
                <w:szCs w:val="18"/>
              </w:rPr>
              <w:t>de  l’Ecole</w:t>
            </w:r>
            <w:proofErr w:type="gramEnd"/>
            <w:r>
              <w:rPr>
                <w:rFonts w:ascii="Georgia" w:eastAsia="Georgia" w:hAnsi="Georgia" w:cs="Georgia"/>
                <w:color w:val="002060"/>
                <w:sz w:val="18"/>
                <w:szCs w:val="18"/>
              </w:rPr>
              <w:t xml:space="preserve"> Nationale Supérieure  de  l’Administration (ENSA) ;</w:t>
            </w:r>
          </w:p>
          <w:p w:rsidR="007B5398" w:rsidRDefault="00123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rPr>
                <w:rFonts w:ascii="Georgia" w:eastAsia="Georgia" w:hAnsi="Georgia" w:cs="Georgia"/>
                <w:color w:val="002060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2060"/>
                <w:sz w:val="18"/>
                <w:szCs w:val="18"/>
              </w:rPr>
              <w:t xml:space="preserve">Pr. Bachir MAZOUZ, </w:t>
            </w:r>
            <w:r>
              <w:rPr>
                <w:rFonts w:ascii="Georgia" w:eastAsia="Georgia" w:hAnsi="Georgia" w:cs="Georgia"/>
                <w:color w:val="000000"/>
                <w:sz w:val="18"/>
                <w:szCs w:val="18"/>
              </w:rPr>
              <w:t>Président –</w:t>
            </w:r>
            <w:r>
              <w:rPr>
                <w:rFonts w:ascii="Georgia" w:eastAsia="Georgia" w:hAnsi="Georgia" w:cs="Georgia"/>
                <w:color w:val="002060"/>
                <w:sz w:val="18"/>
                <w:szCs w:val="18"/>
              </w:rPr>
              <w:t>fondateur du Symposium et de</w:t>
            </w:r>
            <w:r>
              <w:rPr>
                <w:rFonts w:ascii="Georgia" w:eastAsia="Georgia" w:hAnsi="Georgia" w:cs="Georgia"/>
                <w:color w:val="002060"/>
                <w:sz w:val="18"/>
                <w:szCs w:val="18"/>
              </w:rPr>
              <w:t xml:space="preserve"> l’ADIMAP, Professeur titulaire l’ENAP, Québec, Titulaire de la Chair Gutenberg 2009 (ENA, France).</w:t>
            </w:r>
          </w:p>
        </w:tc>
      </w:tr>
      <w:tr w:rsidR="007B5398">
        <w:tc>
          <w:tcPr>
            <w:tcW w:w="1418" w:type="dxa"/>
            <w:vMerge/>
          </w:tcPr>
          <w:p w:rsidR="007B5398" w:rsidRDefault="007B53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  <w:color w:val="002060"/>
                <w:sz w:val="18"/>
                <w:szCs w:val="18"/>
              </w:rPr>
            </w:pPr>
          </w:p>
        </w:tc>
        <w:tc>
          <w:tcPr>
            <w:tcW w:w="9213" w:type="dxa"/>
            <w:shd w:val="clear" w:color="auto" w:fill="002060"/>
          </w:tcPr>
          <w:p w:rsidR="007B5398" w:rsidRDefault="001237E5">
            <w:pPr>
              <w:jc w:val="center"/>
              <w:rPr>
                <w:rFonts w:ascii="Georgia" w:eastAsia="Georgia" w:hAnsi="Georgia" w:cs="Georgia"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22"/>
                <w:szCs w:val="22"/>
              </w:rPr>
              <w:t>PARTICIPANTS</w:t>
            </w:r>
          </w:p>
        </w:tc>
        <w:tc>
          <w:tcPr>
            <w:tcW w:w="2410" w:type="dxa"/>
            <w:shd w:val="clear" w:color="auto" w:fill="002060"/>
          </w:tcPr>
          <w:p w:rsidR="007B5398" w:rsidRDefault="001237E5">
            <w:pPr>
              <w:tabs>
                <w:tab w:val="left" w:pos="1245"/>
              </w:tabs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Discutant 1</w:t>
            </w:r>
          </w:p>
        </w:tc>
        <w:tc>
          <w:tcPr>
            <w:tcW w:w="2126" w:type="dxa"/>
            <w:shd w:val="clear" w:color="auto" w:fill="002060"/>
          </w:tcPr>
          <w:p w:rsidR="007B5398" w:rsidRDefault="001237E5">
            <w:pPr>
              <w:tabs>
                <w:tab w:val="left" w:pos="1245"/>
              </w:tabs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Discutant 2</w:t>
            </w:r>
          </w:p>
        </w:tc>
      </w:tr>
      <w:tr w:rsidR="007B5398">
        <w:tc>
          <w:tcPr>
            <w:tcW w:w="1418" w:type="dxa"/>
          </w:tcPr>
          <w:p w:rsidR="007B5398" w:rsidRDefault="001237E5">
            <w:pPr>
              <w:tabs>
                <w:tab w:val="left" w:pos="1245"/>
              </w:tabs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15h – 15h30</w:t>
            </w:r>
          </w:p>
        </w:tc>
        <w:tc>
          <w:tcPr>
            <w:tcW w:w="9213" w:type="dxa"/>
          </w:tcPr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 xml:space="preserve">Asma ATA :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Analyse de la chaine de valeur des politiques publiques : le cas de la performance de la politique d’insertion et de maintien dans l’emploi des personnes en situation de handicap dans la fonction publique</w:t>
            </w:r>
          </w:p>
          <w:p w:rsidR="007B5398" w:rsidRDefault="001237E5">
            <w:pPr>
              <w:rPr>
                <w:rFonts w:ascii="Georgia" w:eastAsia="Georgia" w:hAnsi="Georgia" w:cs="Georgia"/>
                <w:color w:val="943634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</w:t>
            </w:r>
            <w:r>
              <w:rPr>
                <w:rFonts w:ascii="Georgia" w:eastAsia="Georgia" w:hAnsi="Georgia" w:cs="Georgia"/>
                <w:b/>
                <w:color w:val="943634"/>
                <w:sz w:val="14"/>
                <w:szCs w:val="14"/>
              </w:rPr>
              <w:t>Université de PAU et des Pays de l’Adour (UPPA).</w:t>
            </w:r>
          </w:p>
          <w:p w:rsidR="007B5398" w:rsidRDefault="007B5398">
            <w:pPr>
              <w:tabs>
                <w:tab w:val="left" w:pos="1245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7B5398" w:rsidRDefault="001237E5">
            <w:pPr>
              <w:tabs>
                <w:tab w:val="left" w:pos="1245"/>
              </w:tabs>
              <w:jc w:val="center"/>
              <w:rPr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Pr. Véronique CHANUT</w:t>
            </w:r>
          </w:p>
          <w:p w:rsidR="007B5398" w:rsidRDefault="001237E5">
            <w:pPr>
              <w:tabs>
                <w:tab w:val="left" w:pos="1245"/>
              </w:tabs>
              <w:jc w:val="center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Université Panthéon-Assas Paris II, France</w:t>
            </w:r>
          </w:p>
        </w:tc>
        <w:tc>
          <w:tcPr>
            <w:tcW w:w="2126" w:type="dxa"/>
          </w:tcPr>
          <w:p w:rsidR="007B5398" w:rsidRDefault="001237E5">
            <w:pPr>
              <w:tabs>
                <w:tab w:val="left" w:pos="1245"/>
              </w:tabs>
              <w:jc w:val="center"/>
              <w:rPr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 xml:space="preserve">Pr </w:t>
            </w:r>
            <w:proofErr w:type="spellStart"/>
            <w:r>
              <w:rPr>
                <w:b/>
                <w:color w:val="002060"/>
                <w:sz w:val="18"/>
                <w:szCs w:val="18"/>
              </w:rPr>
              <w:t>Rabii</w:t>
            </w:r>
            <w:proofErr w:type="spellEnd"/>
            <w:r>
              <w:rPr>
                <w:b/>
                <w:color w:val="002060"/>
                <w:sz w:val="18"/>
                <w:szCs w:val="18"/>
              </w:rPr>
              <w:t xml:space="preserve"> LEOUIFOUDI</w:t>
            </w:r>
          </w:p>
          <w:p w:rsidR="007B5398" w:rsidRDefault="001237E5">
            <w:pPr>
              <w:tabs>
                <w:tab w:val="left" w:pos="1245"/>
              </w:tabs>
              <w:jc w:val="center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ENSA - Maroc</w:t>
            </w:r>
          </w:p>
        </w:tc>
      </w:tr>
      <w:tr w:rsidR="007B5398">
        <w:tc>
          <w:tcPr>
            <w:tcW w:w="1418" w:type="dxa"/>
          </w:tcPr>
          <w:p w:rsidR="007B5398" w:rsidRDefault="001237E5">
            <w:pPr>
              <w:tabs>
                <w:tab w:val="left" w:pos="1245"/>
              </w:tabs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15h30 – 16h</w:t>
            </w:r>
          </w:p>
        </w:tc>
        <w:tc>
          <w:tcPr>
            <w:tcW w:w="9213" w:type="dxa"/>
          </w:tcPr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proofErr w:type="gramStart"/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Clémence  CHAUSSEBOURG</w:t>
            </w:r>
            <w:proofErr w:type="gram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 :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Déploiement du concept de business model au sein d’un opérateur public : Le cas de Réseau </w:t>
            </w:r>
            <w:proofErr w:type="spell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Canopé</w:t>
            </w:r>
            <w:proofErr w:type="spellEnd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sur la période 2015-2020</w:t>
            </w:r>
          </w:p>
          <w:p w:rsidR="007B5398" w:rsidRDefault="001237E5">
            <w:pPr>
              <w:rPr>
                <w:rFonts w:ascii="Georgia" w:eastAsia="Georgia" w:hAnsi="Georgia" w:cs="Georgia"/>
                <w:color w:val="943634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943634"/>
                <w:sz w:val="14"/>
                <w:szCs w:val="14"/>
              </w:rPr>
              <w:t>IAE de Poitiers - Institut d'Administration des Entreprises – Université de Poitiers.</w:t>
            </w:r>
          </w:p>
          <w:p w:rsidR="007B5398" w:rsidRDefault="007B5398">
            <w:pPr>
              <w:tabs>
                <w:tab w:val="left" w:pos="1245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7B5398" w:rsidRDefault="001237E5">
            <w:pPr>
              <w:jc w:val="center"/>
              <w:rPr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Pr. Hadj NEKKA</w:t>
            </w:r>
          </w:p>
          <w:p w:rsidR="007B5398" w:rsidRDefault="001237E5">
            <w:pPr>
              <w:tabs>
                <w:tab w:val="left" w:pos="1245"/>
              </w:tabs>
              <w:jc w:val="center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Université d’Angers, France</w:t>
            </w:r>
          </w:p>
        </w:tc>
        <w:tc>
          <w:tcPr>
            <w:tcW w:w="2126" w:type="dxa"/>
          </w:tcPr>
          <w:p w:rsidR="007B5398" w:rsidRDefault="001237E5">
            <w:pPr>
              <w:tabs>
                <w:tab w:val="left" w:pos="1245"/>
              </w:tabs>
              <w:jc w:val="center"/>
              <w:rPr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Pr Mohamed Amine ISSAMI</w:t>
            </w:r>
          </w:p>
          <w:p w:rsidR="007B5398" w:rsidRDefault="001237E5">
            <w:pPr>
              <w:tabs>
                <w:tab w:val="left" w:pos="1245"/>
              </w:tabs>
              <w:jc w:val="center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Groupe ISCAE - Maroc</w:t>
            </w:r>
          </w:p>
        </w:tc>
      </w:tr>
      <w:tr w:rsidR="007B5398">
        <w:tc>
          <w:tcPr>
            <w:tcW w:w="1418" w:type="dxa"/>
          </w:tcPr>
          <w:p w:rsidR="007B5398" w:rsidRDefault="001237E5">
            <w:pPr>
              <w:tabs>
                <w:tab w:val="left" w:pos="1245"/>
              </w:tabs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16h – 16h30</w:t>
            </w:r>
          </w:p>
        </w:tc>
        <w:tc>
          <w:tcPr>
            <w:tcW w:w="9213" w:type="dxa"/>
          </w:tcPr>
          <w:p w:rsidR="007B5398" w:rsidRDefault="001237E5">
            <w:pPr>
              <w:rPr>
                <w:rFonts w:ascii="Georgia" w:eastAsia="Georgia" w:hAnsi="Georgia" w:cs="Georgia"/>
                <w:color w:val="943634"/>
                <w:sz w:val="14"/>
                <w:szCs w:val="14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Imane EL KADIRI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 :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Parler du </w:t>
            </w:r>
            <w:proofErr w:type="spell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sensemaking</w:t>
            </w:r>
            <w:proofErr w:type="spellEnd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a-t-il</w:t>
            </w:r>
            <w:proofErr w:type="spellEnd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 du sens en digital change ? </w:t>
            </w:r>
            <w:r>
              <w:rPr>
                <w:rFonts w:ascii="Georgia" w:eastAsia="Georgia" w:hAnsi="Georgia" w:cs="Georgia"/>
                <w:b/>
                <w:color w:val="943634"/>
                <w:sz w:val="14"/>
                <w:szCs w:val="14"/>
              </w:rPr>
              <w:t>GROUPE ISCAE</w:t>
            </w:r>
          </w:p>
          <w:p w:rsidR="007B5398" w:rsidRDefault="007B5398">
            <w:pPr>
              <w:tabs>
                <w:tab w:val="left" w:pos="1245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7B5398" w:rsidRDefault="001237E5">
            <w:pPr>
              <w:shd w:val="clear" w:color="auto" w:fill="FFFFFF"/>
              <w:jc w:val="center"/>
              <w:rPr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Mme Samia KHENNICHE</w:t>
            </w:r>
          </w:p>
          <w:p w:rsidR="007B5398" w:rsidRDefault="001237E5">
            <w:pPr>
              <w:tabs>
                <w:tab w:val="left" w:pos="1245"/>
              </w:tabs>
              <w:jc w:val="center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Conservatoire National des Arts et Métiers (CNAM) Paris.</w:t>
            </w:r>
          </w:p>
        </w:tc>
        <w:tc>
          <w:tcPr>
            <w:tcW w:w="2126" w:type="dxa"/>
          </w:tcPr>
          <w:p w:rsidR="007B5398" w:rsidRDefault="001237E5">
            <w:pPr>
              <w:tabs>
                <w:tab w:val="left" w:pos="1245"/>
              </w:tabs>
              <w:jc w:val="center"/>
              <w:rPr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 xml:space="preserve">Pr </w:t>
            </w:r>
            <w:proofErr w:type="spellStart"/>
            <w:r>
              <w:rPr>
                <w:b/>
                <w:color w:val="002060"/>
                <w:sz w:val="18"/>
                <w:szCs w:val="18"/>
              </w:rPr>
              <w:t>Azzelarab</w:t>
            </w:r>
            <w:proofErr w:type="spellEnd"/>
            <w:r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2060"/>
                <w:sz w:val="18"/>
                <w:szCs w:val="18"/>
              </w:rPr>
              <w:t>Zaoudi</w:t>
            </w:r>
            <w:proofErr w:type="spellEnd"/>
            <w:r>
              <w:rPr>
                <w:b/>
                <w:color w:val="002060"/>
                <w:sz w:val="18"/>
                <w:szCs w:val="18"/>
              </w:rPr>
              <w:t xml:space="preserve"> MOUAGNI</w:t>
            </w:r>
          </w:p>
          <w:p w:rsidR="007B5398" w:rsidRDefault="001237E5">
            <w:pPr>
              <w:tabs>
                <w:tab w:val="left" w:pos="1245"/>
              </w:tabs>
              <w:jc w:val="center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Groupe ISCAE - Maroc</w:t>
            </w:r>
          </w:p>
        </w:tc>
      </w:tr>
      <w:tr w:rsidR="007B5398">
        <w:tc>
          <w:tcPr>
            <w:tcW w:w="1418" w:type="dxa"/>
          </w:tcPr>
          <w:p w:rsidR="007B5398" w:rsidRDefault="001237E5">
            <w:pPr>
              <w:tabs>
                <w:tab w:val="left" w:pos="1245"/>
              </w:tabs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16h30 – 17h</w:t>
            </w:r>
          </w:p>
        </w:tc>
        <w:tc>
          <w:tcPr>
            <w:tcW w:w="9213" w:type="dxa"/>
          </w:tcPr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Yasmina EL KADIRI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 : Leadership du secteur public : les aspects culturels. Quelle applicabilité dans les pays en développement ? Cas des pays de la région Maghreb-Moyen Orient (MENA) : tensions, contradictions et paradoxes.</w:t>
            </w:r>
          </w:p>
          <w:p w:rsidR="007B5398" w:rsidRDefault="001237E5">
            <w:pPr>
              <w:rPr>
                <w:rFonts w:ascii="Georgia" w:eastAsia="Georgia" w:hAnsi="Georgia" w:cs="Georgia"/>
                <w:color w:val="943634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943634"/>
                <w:sz w:val="14"/>
                <w:szCs w:val="14"/>
              </w:rPr>
              <w:t>Université Paris II Panthéon Assas LARGEPA, France</w:t>
            </w:r>
            <w:r>
              <w:rPr>
                <w:rFonts w:ascii="Georgia" w:eastAsia="Georgia" w:hAnsi="Georgia" w:cs="Georgia"/>
                <w:b/>
                <w:color w:val="943634"/>
                <w:sz w:val="14"/>
                <w:szCs w:val="14"/>
              </w:rPr>
              <w:t>.</w:t>
            </w:r>
          </w:p>
          <w:p w:rsidR="007B5398" w:rsidRDefault="007B539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7B5398" w:rsidRDefault="001237E5">
            <w:pPr>
              <w:tabs>
                <w:tab w:val="left" w:pos="1245"/>
              </w:tabs>
              <w:jc w:val="center"/>
              <w:rPr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Pr. Mourad ATTARCA</w:t>
            </w:r>
          </w:p>
          <w:p w:rsidR="007B5398" w:rsidRDefault="001237E5">
            <w:pPr>
              <w:jc w:val="center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ISG-Université de Versailles à St-Quentin-en Yvelines</w:t>
            </w:r>
          </w:p>
        </w:tc>
        <w:tc>
          <w:tcPr>
            <w:tcW w:w="2126" w:type="dxa"/>
          </w:tcPr>
          <w:p w:rsidR="007B5398" w:rsidRDefault="001237E5">
            <w:pPr>
              <w:tabs>
                <w:tab w:val="left" w:pos="1245"/>
              </w:tabs>
              <w:jc w:val="center"/>
              <w:rPr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Pr Karim AARAB</w:t>
            </w:r>
          </w:p>
          <w:p w:rsidR="007B5398" w:rsidRDefault="001237E5">
            <w:pPr>
              <w:tabs>
                <w:tab w:val="left" w:pos="1245"/>
              </w:tabs>
              <w:jc w:val="center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Groupe ISCAE – Maroc</w:t>
            </w:r>
          </w:p>
          <w:p w:rsidR="007B5398" w:rsidRDefault="001237E5">
            <w:pPr>
              <w:tabs>
                <w:tab w:val="left" w:pos="1245"/>
              </w:tabs>
              <w:jc w:val="center"/>
              <w:rPr>
                <w:color w:val="002060"/>
                <w:sz w:val="18"/>
                <w:szCs w:val="18"/>
              </w:rPr>
            </w:pPr>
            <w:proofErr w:type="gramStart"/>
            <w:r>
              <w:rPr>
                <w:b/>
                <w:color w:val="002060"/>
                <w:sz w:val="18"/>
                <w:szCs w:val="18"/>
              </w:rPr>
              <w:t>et</w:t>
            </w:r>
            <w:proofErr w:type="gramEnd"/>
            <w:r>
              <w:rPr>
                <w:b/>
                <w:color w:val="002060"/>
                <w:sz w:val="18"/>
                <w:szCs w:val="18"/>
              </w:rPr>
              <w:t xml:space="preserve"> Pr </w:t>
            </w:r>
            <w:proofErr w:type="spellStart"/>
            <w:r>
              <w:rPr>
                <w:b/>
                <w:color w:val="002060"/>
                <w:sz w:val="18"/>
                <w:szCs w:val="18"/>
              </w:rPr>
              <w:t>Wafae</w:t>
            </w:r>
            <w:proofErr w:type="spellEnd"/>
            <w:r>
              <w:rPr>
                <w:b/>
                <w:color w:val="002060"/>
                <w:sz w:val="18"/>
                <w:szCs w:val="18"/>
              </w:rPr>
              <w:t xml:space="preserve"> ROUDIES</w:t>
            </w:r>
          </w:p>
          <w:p w:rsidR="007B5398" w:rsidRDefault="001237E5">
            <w:pPr>
              <w:tabs>
                <w:tab w:val="left" w:pos="1245"/>
              </w:tabs>
              <w:jc w:val="center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ENSA - Maroc</w:t>
            </w:r>
          </w:p>
        </w:tc>
      </w:tr>
      <w:tr w:rsidR="007B5398">
        <w:tc>
          <w:tcPr>
            <w:tcW w:w="1418" w:type="dxa"/>
          </w:tcPr>
          <w:p w:rsidR="007B5398" w:rsidRDefault="001237E5">
            <w:pPr>
              <w:tabs>
                <w:tab w:val="left" w:pos="1245"/>
              </w:tabs>
              <w:rPr>
                <w:color w:val="FF0000"/>
                <w:sz w:val="22"/>
                <w:szCs w:val="22"/>
              </w:rPr>
            </w:pPr>
            <w:r>
              <w:rPr>
                <w:b/>
                <w:color w:val="002060"/>
                <w:sz w:val="20"/>
                <w:szCs w:val="20"/>
              </w:rPr>
              <w:t>17h – 17h30</w:t>
            </w:r>
          </w:p>
        </w:tc>
        <w:tc>
          <w:tcPr>
            <w:tcW w:w="9213" w:type="dxa"/>
          </w:tcPr>
          <w:p w:rsidR="007B5398" w:rsidRDefault="001237E5">
            <w:pPr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0070C0"/>
                <w:sz w:val="18"/>
                <w:szCs w:val="18"/>
              </w:rPr>
              <w:t>Bruno FÉRAL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 : Les conflits de valeurs entre organisations publiques et parapubliques.</w:t>
            </w:r>
          </w:p>
          <w:p w:rsidR="007B5398" w:rsidRDefault="001237E5">
            <w:pPr>
              <w:rPr>
                <w:rFonts w:ascii="Georgia" w:eastAsia="Georgia" w:hAnsi="Georgia" w:cs="Georgia"/>
                <w:color w:val="943634"/>
                <w:sz w:val="14"/>
                <w:szCs w:val="14"/>
              </w:rPr>
            </w:pPr>
            <w:r>
              <w:rPr>
                <w:rFonts w:ascii="Georgia" w:eastAsia="Georgia" w:hAnsi="Georgia" w:cs="Georgia"/>
                <w:b/>
                <w:color w:val="943634"/>
                <w:sz w:val="14"/>
                <w:szCs w:val="14"/>
              </w:rPr>
              <w:t>IAE de Poitiers - Institut d'Administration des Entreprises - Université de Poitiers.</w:t>
            </w:r>
          </w:p>
          <w:p w:rsidR="007B5398" w:rsidRDefault="007B539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7B5398" w:rsidRDefault="001237E5">
            <w:pPr>
              <w:tabs>
                <w:tab w:val="left" w:pos="1245"/>
              </w:tabs>
              <w:jc w:val="center"/>
              <w:rPr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Pr. Youssef ERRAMI</w:t>
            </w:r>
          </w:p>
          <w:p w:rsidR="007B5398" w:rsidRDefault="001237E5">
            <w:pPr>
              <w:tabs>
                <w:tab w:val="left" w:pos="1245"/>
              </w:tabs>
              <w:jc w:val="center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ESC-Pau, France</w:t>
            </w:r>
          </w:p>
        </w:tc>
        <w:tc>
          <w:tcPr>
            <w:tcW w:w="2126" w:type="dxa"/>
          </w:tcPr>
          <w:p w:rsidR="007B5398" w:rsidRDefault="001237E5">
            <w:pPr>
              <w:tabs>
                <w:tab w:val="left" w:pos="1245"/>
              </w:tabs>
              <w:jc w:val="center"/>
              <w:rPr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Pr Samir HALOUI</w:t>
            </w:r>
          </w:p>
          <w:p w:rsidR="007B5398" w:rsidRDefault="001237E5">
            <w:pPr>
              <w:tabs>
                <w:tab w:val="left" w:pos="1245"/>
              </w:tabs>
              <w:jc w:val="center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ENSA - Maroc</w:t>
            </w:r>
          </w:p>
        </w:tc>
      </w:tr>
    </w:tbl>
    <w:p w:rsidR="007B5398" w:rsidRDefault="007B5398">
      <w:pPr>
        <w:tabs>
          <w:tab w:val="left" w:pos="1245"/>
        </w:tabs>
        <w:rPr>
          <w:color w:val="FF0000"/>
        </w:rPr>
      </w:pPr>
    </w:p>
    <w:p w:rsidR="007B5398" w:rsidRDefault="007B5398"/>
    <w:sectPr w:rsidR="007B5398">
      <w:footerReference w:type="default" r:id="rId8"/>
      <w:pgSz w:w="15840" w:h="12240" w:orient="landscape"/>
      <w:pgMar w:top="284" w:right="510" w:bottom="142" w:left="170" w:header="709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7E5" w:rsidRDefault="001237E5">
      <w:r>
        <w:separator/>
      </w:r>
    </w:p>
  </w:endnote>
  <w:endnote w:type="continuationSeparator" w:id="0">
    <w:p w:rsidR="001237E5" w:rsidRDefault="0012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8" w:rsidRDefault="007B5398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  <w:p w:rsidR="007B5398" w:rsidRDefault="007B5398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7E5" w:rsidRDefault="001237E5">
      <w:r>
        <w:separator/>
      </w:r>
    </w:p>
  </w:footnote>
  <w:footnote w:type="continuationSeparator" w:id="0">
    <w:p w:rsidR="001237E5" w:rsidRDefault="00123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46CAA"/>
    <w:multiLevelType w:val="multilevel"/>
    <w:tmpl w:val="ED020B6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D1063C"/>
    <w:multiLevelType w:val="multilevel"/>
    <w:tmpl w:val="961E744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624277"/>
    <w:multiLevelType w:val="multilevel"/>
    <w:tmpl w:val="0D9EAC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4926FEC"/>
    <w:multiLevelType w:val="multilevel"/>
    <w:tmpl w:val="F182BB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DF22AEB"/>
    <w:multiLevelType w:val="multilevel"/>
    <w:tmpl w:val="6726A00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D6A1E07"/>
    <w:multiLevelType w:val="multilevel"/>
    <w:tmpl w:val="62DCFB5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D300FBB"/>
    <w:multiLevelType w:val="multilevel"/>
    <w:tmpl w:val="39C82AA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98"/>
    <w:rsid w:val="001237E5"/>
    <w:rsid w:val="007B5398"/>
    <w:rsid w:val="00BC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85691-4BAF-4459-83D8-52916B7B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BE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2887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soumia</dc:creator>
  <cp:lastModifiedBy>soumia</cp:lastModifiedBy>
  <cp:revision>2</cp:revision>
  <dcterms:created xsi:type="dcterms:W3CDTF">2021-05-30T16:52:00Z</dcterms:created>
  <dcterms:modified xsi:type="dcterms:W3CDTF">2021-05-30T16:52:00Z</dcterms:modified>
</cp:coreProperties>
</file>